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9A2" w:rsidRPr="006B3D6E" w:rsidRDefault="009229A2" w:rsidP="00551080">
      <w:pPr>
        <w:keepNext/>
        <w:keepLines/>
        <w:ind w:left="10348"/>
        <w:rPr>
          <w:rFonts w:ascii="Times New Roman" w:hAnsi="Times New Roman"/>
          <w:szCs w:val="24"/>
        </w:rPr>
      </w:pPr>
      <w:r w:rsidRPr="006B3D6E">
        <w:rPr>
          <w:rFonts w:ascii="Times New Roman" w:hAnsi="Times New Roman"/>
          <w:szCs w:val="24"/>
        </w:rPr>
        <w:t xml:space="preserve">Приложение </w:t>
      </w:r>
      <w:r w:rsidR="00BE6652">
        <w:rPr>
          <w:rFonts w:ascii="Times New Roman" w:hAnsi="Times New Roman"/>
          <w:szCs w:val="24"/>
        </w:rPr>
        <w:t>3</w:t>
      </w:r>
    </w:p>
    <w:p w:rsidR="009229A2" w:rsidRPr="006B3D6E" w:rsidRDefault="009229A2" w:rsidP="00551080">
      <w:pPr>
        <w:keepNext/>
        <w:keepLines/>
        <w:ind w:left="10348"/>
        <w:jc w:val="left"/>
        <w:rPr>
          <w:rFonts w:ascii="Times New Roman" w:hAnsi="Times New Roman"/>
          <w:szCs w:val="24"/>
        </w:rPr>
      </w:pPr>
      <w:r w:rsidRPr="006B3D6E">
        <w:rPr>
          <w:rFonts w:ascii="Times New Roman" w:hAnsi="Times New Roman"/>
          <w:szCs w:val="24"/>
        </w:rPr>
        <w:t xml:space="preserve">к </w:t>
      </w:r>
      <w:r w:rsidR="009628D2">
        <w:rPr>
          <w:rFonts w:ascii="Times New Roman" w:hAnsi="Times New Roman"/>
          <w:szCs w:val="24"/>
        </w:rPr>
        <w:t>приказу от 28.12.2024 г. № 68</w:t>
      </w:r>
    </w:p>
    <w:p w:rsidR="009229A2" w:rsidRPr="000C0C33" w:rsidRDefault="009229A2" w:rsidP="000C0C33">
      <w:pPr>
        <w:tabs>
          <w:tab w:val="center" w:pos="6888"/>
          <w:tab w:val="right" w:pos="15660"/>
        </w:tabs>
        <w:spacing w:before="240" w:after="120" w:line="264" w:lineRule="auto"/>
        <w:jc w:val="right"/>
        <w:rPr>
          <w:rFonts w:ascii="Calibri" w:hAnsi="Calibri" w:cs="Calibri"/>
          <w:b/>
          <w:sz w:val="28"/>
          <w:szCs w:val="28"/>
        </w:rPr>
      </w:pPr>
      <w:r w:rsidRPr="000C0C33">
        <w:rPr>
          <w:rFonts w:ascii="Calibri" w:hAnsi="Calibri" w:cs="Calibri"/>
          <w:b/>
          <w:sz w:val="28"/>
          <w:szCs w:val="28"/>
        </w:rPr>
        <w:t> </w:t>
      </w:r>
    </w:p>
    <w:p w:rsidR="00340573" w:rsidRPr="004037A3" w:rsidRDefault="009229A2" w:rsidP="000C0C33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037A3">
        <w:rPr>
          <w:rFonts w:ascii="Times New Roman" w:hAnsi="Times New Roman"/>
          <w:b/>
          <w:sz w:val="28"/>
          <w:szCs w:val="28"/>
        </w:rPr>
        <w:t xml:space="preserve">График </w:t>
      </w:r>
    </w:p>
    <w:p w:rsidR="009229A2" w:rsidRPr="004037A3" w:rsidRDefault="009229A2" w:rsidP="000C0C33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037A3">
        <w:rPr>
          <w:rFonts w:ascii="Times New Roman" w:hAnsi="Times New Roman"/>
          <w:b/>
          <w:sz w:val="28"/>
          <w:szCs w:val="28"/>
        </w:rPr>
        <w:t xml:space="preserve">документооборота </w:t>
      </w:r>
      <w:r w:rsidR="00340573" w:rsidRPr="004037A3">
        <w:rPr>
          <w:rFonts w:ascii="Times New Roman" w:hAnsi="Times New Roman"/>
          <w:b/>
          <w:sz w:val="28"/>
          <w:szCs w:val="28"/>
        </w:rPr>
        <w:t>первичных документов</w:t>
      </w:r>
      <w:r w:rsidRPr="004037A3">
        <w:rPr>
          <w:rFonts w:ascii="Times New Roman" w:hAnsi="Times New Roman"/>
          <w:b/>
          <w:sz w:val="28"/>
          <w:szCs w:val="28"/>
        </w:rPr>
        <w:t xml:space="preserve"> </w:t>
      </w:r>
    </w:p>
    <w:p w:rsidR="00340573" w:rsidRPr="00D57D25" w:rsidRDefault="00340573" w:rsidP="000C0C33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"/>
        <w:gridCol w:w="565"/>
        <w:gridCol w:w="1421"/>
        <w:gridCol w:w="2215"/>
        <w:gridCol w:w="1892"/>
        <w:gridCol w:w="719"/>
        <w:gridCol w:w="1376"/>
        <w:gridCol w:w="23"/>
        <w:gridCol w:w="1876"/>
        <w:gridCol w:w="1951"/>
        <w:gridCol w:w="1019"/>
        <w:gridCol w:w="2100"/>
      </w:tblGrid>
      <w:tr w:rsidR="009229A2" w:rsidRPr="00340573" w:rsidTr="004C682E">
        <w:trPr>
          <w:tblHeader/>
          <w:jc w:val="center"/>
        </w:trPr>
        <w:tc>
          <w:tcPr>
            <w:tcW w:w="571" w:type="dxa"/>
            <w:gridSpan w:val="2"/>
            <w:vMerge w:val="restart"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№</w:t>
            </w:r>
          </w:p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3636" w:type="dxa"/>
            <w:gridSpan w:val="2"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Первичный документ</w:t>
            </w:r>
          </w:p>
        </w:tc>
        <w:tc>
          <w:tcPr>
            <w:tcW w:w="5886" w:type="dxa"/>
            <w:gridSpan w:val="5"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Составление, прием   документа</w:t>
            </w:r>
          </w:p>
        </w:tc>
        <w:tc>
          <w:tcPr>
            <w:tcW w:w="5070" w:type="dxa"/>
            <w:gridSpan w:val="3"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Обработка документа</w:t>
            </w:r>
          </w:p>
        </w:tc>
      </w:tr>
      <w:tr w:rsidR="009229A2" w:rsidRPr="00340573" w:rsidTr="00CF7FA6">
        <w:trPr>
          <w:cantSplit/>
          <w:trHeight w:val="1134"/>
          <w:tblHeader/>
          <w:jc w:val="center"/>
        </w:trPr>
        <w:tc>
          <w:tcPr>
            <w:tcW w:w="571" w:type="dxa"/>
            <w:gridSpan w:val="2"/>
            <w:vMerge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  <w:r w:rsidRPr="00340573">
              <w:rPr>
                <w:rFonts w:ascii="Times New Roman" w:hAnsi="Times New Roman"/>
                <w:szCs w:val="24"/>
              </w:rPr>
              <w:t>форма документа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Наименование документа, ОКУД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Ответственные за составление (проверку при поступлении) документа </w:t>
            </w:r>
          </w:p>
        </w:tc>
        <w:tc>
          <w:tcPr>
            <w:tcW w:w="719" w:type="dxa"/>
            <w:shd w:val="clear" w:color="auto" w:fill="auto"/>
            <w:textDirection w:val="btLr"/>
            <w:vAlign w:val="center"/>
          </w:tcPr>
          <w:p w:rsidR="009229A2" w:rsidRPr="00340573" w:rsidRDefault="009229A2" w:rsidP="00793101">
            <w:pPr>
              <w:ind w:left="113" w:right="113"/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К</w:t>
            </w:r>
            <w:r w:rsidR="00793101">
              <w:rPr>
                <w:rFonts w:ascii="Times New Roman" w:hAnsi="Times New Roman"/>
                <w:szCs w:val="24"/>
              </w:rPr>
              <w:t>ол</w:t>
            </w:r>
            <w:r w:rsidRPr="00340573">
              <w:rPr>
                <w:rFonts w:ascii="Times New Roman" w:hAnsi="Times New Roman"/>
                <w:szCs w:val="24"/>
              </w:rPr>
              <w:t>-во экз.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Момент составления</w:t>
            </w:r>
          </w:p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(проверки)*</w:t>
            </w:r>
          </w:p>
        </w:tc>
        <w:tc>
          <w:tcPr>
            <w:tcW w:w="1899" w:type="dxa"/>
            <w:gridSpan w:val="2"/>
            <w:shd w:val="clear" w:color="auto" w:fill="auto"/>
            <w:vAlign w:val="center"/>
          </w:tcPr>
          <w:p w:rsidR="009229A2" w:rsidRPr="00340573" w:rsidRDefault="009229A2" w:rsidP="0001024B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Сроки предоставления в бухгалтерию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Ответственное лицо за принятие документа</w:t>
            </w:r>
            <w:r w:rsidRPr="00340573">
              <w:rPr>
                <w:rStyle w:val="a7"/>
                <w:rFonts w:ascii="Times New Roman" w:hAnsi="Times New Roman"/>
                <w:szCs w:val="24"/>
              </w:rPr>
              <w:footnoteReference w:id="1"/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Срок обработки документа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Регистры бухгалтерского учета по отражению данных первичного документа</w:t>
            </w:r>
          </w:p>
        </w:tc>
      </w:tr>
      <w:tr w:rsidR="009229A2" w:rsidRPr="00340573" w:rsidTr="00340573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9229A2" w:rsidRPr="00340573" w:rsidRDefault="009229A2" w:rsidP="00340573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1. Учет объектов основных средств</w:t>
            </w:r>
          </w:p>
        </w:tc>
      </w:tr>
      <w:tr w:rsidR="009229A2" w:rsidRPr="00340573" w:rsidTr="00340573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9229A2" w:rsidRPr="00340573" w:rsidRDefault="009229A2" w:rsidP="00340573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Поступление объектов ОС</w:t>
            </w: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vAlign w:val="center"/>
          </w:tcPr>
          <w:p w:rsidR="0077353F" w:rsidRPr="00CC4A88" w:rsidRDefault="001354DD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0504101</w:t>
            </w:r>
          </w:p>
        </w:tc>
        <w:tc>
          <w:tcPr>
            <w:tcW w:w="2215" w:type="dxa"/>
            <w:vAlign w:val="center"/>
          </w:tcPr>
          <w:p w:rsidR="0077353F" w:rsidRPr="00CC4A88" w:rsidRDefault="0077353F" w:rsidP="001354DD">
            <w:pPr>
              <w:rPr>
                <w:rFonts w:ascii="Times New Roman" w:hAnsi="Times New Roman"/>
                <w:szCs w:val="24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Акт о приеме-передаче объектов нефинансовых активов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951" w:type="dxa"/>
            <w:vAlign w:val="center"/>
          </w:tcPr>
          <w:p w:rsidR="0077353F" w:rsidRPr="00CC4A88" w:rsidRDefault="0077353F" w:rsidP="0001024B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2C0D52">
              <w:rPr>
                <w:rFonts w:ascii="Times New Roman" w:hAnsi="Times New Roman"/>
                <w:szCs w:val="24"/>
              </w:rPr>
              <w:t>Инвентарная карточка учета нефинансовых активов (</w:t>
            </w:r>
            <w:hyperlink r:id="rId8" w:anchor="/document/97/77246/bjh1/" w:tooltip="Примечание изготовителя базы данных: приложения сохранены во вложенных файлах..." w:history="1">
              <w:r w:rsidRPr="002C0D52">
                <w:rPr>
                  <w:rFonts w:ascii="Times New Roman" w:hAnsi="Times New Roman"/>
                  <w:szCs w:val="24"/>
                </w:rPr>
                <w:t>ф. 0504031</w:t>
              </w:r>
            </w:hyperlink>
            <w:r w:rsidRPr="002C0D52">
              <w:rPr>
                <w:rFonts w:ascii="Times New Roman" w:hAnsi="Times New Roman"/>
                <w:szCs w:val="24"/>
              </w:rPr>
              <w:t>)</w:t>
            </w:r>
          </w:p>
        </w:tc>
      </w:tr>
      <w:tr w:rsidR="0077353F" w:rsidRPr="00340573" w:rsidTr="00C61FC8">
        <w:trPr>
          <w:trHeight w:val="2638"/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Pr="00CC4A88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21" w:type="dxa"/>
            <w:vAlign w:val="center"/>
          </w:tcPr>
          <w:p w:rsidR="0077353F" w:rsidRPr="00CC4A88" w:rsidRDefault="001354DD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0504103</w:t>
            </w:r>
          </w:p>
        </w:tc>
        <w:tc>
          <w:tcPr>
            <w:tcW w:w="2215" w:type="dxa"/>
            <w:vAlign w:val="center"/>
          </w:tcPr>
          <w:p w:rsidR="0077353F" w:rsidRPr="006142D2" w:rsidRDefault="0077353F" w:rsidP="0013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Акт о приеме-сдаче отремонтированных, реконструированных и модернизирова</w:t>
            </w:r>
            <w:r w:rsidR="001354DD">
              <w:rPr>
                <w:rFonts w:ascii="Times New Roman" w:hAnsi="Times New Roman"/>
                <w:szCs w:val="24"/>
                <w:lang w:eastAsia="en-US"/>
              </w:rPr>
              <w:t>нных объектов основных средств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951" w:type="dxa"/>
            <w:vAlign w:val="center"/>
          </w:tcPr>
          <w:p w:rsidR="0077353F" w:rsidRPr="00CC4A88" w:rsidRDefault="0077353F" w:rsidP="0001024B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2C0D52">
              <w:rPr>
                <w:rFonts w:ascii="Times New Roman" w:hAnsi="Times New Roman"/>
                <w:szCs w:val="24"/>
              </w:rPr>
              <w:t>Инвентарная карточка учета нефинансовых активов (</w:t>
            </w:r>
            <w:hyperlink r:id="rId9" w:anchor="/document/97/77246/bjh1/" w:tooltip="Примечание изготовителя базы данных: приложения сохранены во вложенных файлах..." w:history="1">
              <w:r w:rsidRPr="002C0D52">
                <w:rPr>
                  <w:rFonts w:ascii="Times New Roman" w:hAnsi="Times New Roman"/>
                  <w:szCs w:val="24"/>
                </w:rPr>
                <w:t>ф. 0504031</w:t>
              </w:r>
            </w:hyperlink>
            <w:r w:rsidRPr="002C0D52">
              <w:rPr>
                <w:rFonts w:ascii="Times New Roman" w:hAnsi="Times New Roman"/>
                <w:szCs w:val="24"/>
              </w:rPr>
              <w:t>)</w:t>
            </w:r>
          </w:p>
        </w:tc>
      </w:tr>
      <w:tr w:rsidR="0077353F" w:rsidRPr="00340573" w:rsidTr="0077353F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77353F" w:rsidRPr="00340573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1.2 </w:t>
            </w:r>
            <w:r w:rsidRPr="00CC4A88">
              <w:rPr>
                <w:rFonts w:ascii="Times New Roman" w:hAnsi="Times New Roman"/>
                <w:szCs w:val="24"/>
              </w:rPr>
              <w:t>Внутреннее перемещение объектов ОС</w:t>
            </w: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vAlign w:val="center"/>
          </w:tcPr>
          <w:p w:rsidR="0077353F" w:rsidRPr="00CC4A88" w:rsidRDefault="001354DD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48517D">
              <w:rPr>
                <w:rFonts w:ascii="Times New Roman" w:hAnsi="Times New Roman"/>
                <w:szCs w:val="24"/>
              </w:rPr>
              <w:t>0504102</w:t>
            </w:r>
          </w:p>
        </w:tc>
        <w:tc>
          <w:tcPr>
            <w:tcW w:w="2215" w:type="dxa"/>
            <w:vAlign w:val="center"/>
          </w:tcPr>
          <w:p w:rsidR="0077353F" w:rsidRPr="00CC4A88" w:rsidRDefault="0077353F" w:rsidP="001354DD">
            <w:pPr>
              <w:rPr>
                <w:rFonts w:ascii="Times New Roman" w:hAnsi="Times New Roman"/>
                <w:szCs w:val="24"/>
              </w:rPr>
            </w:pPr>
            <w:r w:rsidRPr="0048517D">
              <w:rPr>
                <w:rFonts w:ascii="Times New Roman" w:hAnsi="Times New Roman"/>
                <w:szCs w:val="24"/>
              </w:rPr>
              <w:t>Накладная на внутреннее перемещен</w:t>
            </w:r>
            <w:r w:rsidR="001354DD">
              <w:rPr>
                <w:rFonts w:ascii="Times New Roman" w:hAnsi="Times New Roman"/>
                <w:szCs w:val="24"/>
              </w:rPr>
              <w:t>ие объектов нефинансовых активов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 xml:space="preserve">МОЛ 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По мере необходимости перед перемещением ОС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3 дней после приема-передачи ОС</w:t>
            </w:r>
          </w:p>
        </w:tc>
        <w:tc>
          <w:tcPr>
            <w:tcW w:w="1951" w:type="dxa"/>
            <w:vAlign w:val="center"/>
          </w:tcPr>
          <w:p w:rsidR="0077353F" w:rsidRPr="00CC4A88" w:rsidRDefault="0001024B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2C0D52">
              <w:rPr>
                <w:rFonts w:ascii="Times New Roman" w:hAnsi="Times New Roman"/>
                <w:szCs w:val="24"/>
              </w:rPr>
              <w:t>Инвентарная карточка учета нефинансовых активов (</w:t>
            </w:r>
            <w:hyperlink r:id="rId10" w:anchor="/document/97/77246/bjh1/" w:tooltip="Примечание изготовителя базы данных: приложения сохранены во вложенных файлах..." w:history="1">
              <w:r w:rsidRPr="002C0D52">
                <w:rPr>
                  <w:rFonts w:ascii="Times New Roman" w:hAnsi="Times New Roman"/>
                  <w:szCs w:val="24"/>
                </w:rPr>
                <w:t>ф. 0504031</w:t>
              </w:r>
            </w:hyperlink>
            <w:r w:rsidRPr="002C0D52">
              <w:rPr>
                <w:rFonts w:ascii="Times New Roman" w:hAnsi="Times New Roman"/>
                <w:szCs w:val="24"/>
              </w:rPr>
              <w:t>)</w:t>
            </w:r>
          </w:p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2C0D52">
              <w:rPr>
                <w:rFonts w:ascii="Times New Roman" w:hAnsi="Times New Roman"/>
                <w:szCs w:val="24"/>
              </w:rPr>
              <w:t>Инвентарная карточка группового учета нефинансовых активов (ф. 0504032)</w:t>
            </w:r>
            <w:r w:rsidRPr="00CC4A88">
              <w:rPr>
                <w:rFonts w:ascii="Times New Roman" w:hAnsi="Times New Roman"/>
                <w:szCs w:val="24"/>
              </w:rPr>
              <w:t>);</w:t>
            </w:r>
          </w:p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Инвентарный список нефинансовых активов (ф.0504034);</w:t>
            </w:r>
          </w:p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77353F" w:rsidRPr="00340573" w:rsidTr="00340573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77353F" w:rsidRPr="00CC4A88" w:rsidRDefault="0077353F" w:rsidP="0077353F">
            <w:pPr>
              <w:pStyle w:val="a4"/>
              <w:ind w:left="3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1.3 </w:t>
            </w:r>
            <w:r w:rsidRPr="00CC4A88">
              <w:rPr>
                <w:rFonts w:ascii="Times New Roman" w:hAnsi="Times New Roman"/>
                <w:szCs w:val="24"/>
              </w:rPr>
              <w:t>Выбытие,</w:t>
            </w:r>
            <w:r w:rsidR="000E2A54">
              <w:rPr>
                <w:rFonts w:ascii="Times New Roman" w:hAnsi="Times New Roman"/>
                <w:szCs w:val="24"/>
              </w:rPr>
              <w:t xml:space="preserve"> передача,</w:t>
            </w:r>
            <w:r w:rsidRPr="00CC4A88">
              <w:rPr>
                <w:rFonts w:ascii="Times New Roman" w:hAnsi="Times New Roman"/>
                <w:szCs w:val="24"/>
              </w:rPr>
              <w:t xml:space="preserve"> выдача в эксплуатацию объектов ОС</w:t>
            </w: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vAlign w:val="center"/>
          </w:tcPr>
          <w:p w:rsidR="0077353F" w:rsidRPr="00CC4A88" w:rsidRDefault="001354DD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0504104</w:t>
            </w:r>
          </w:p>
        </w:tc>
        <w:tc>
          <w:tcPr>
            <w:tcW w:w="2215" w:type="dxa"/>
            <w:vAlign w:val="center"/>
          </w:tcPr>
          <w:p w:rsidR="0077353F" w:rsidRPr="00CC4A88" w:rsidRDefault="0077353F" w:rsidP="0013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 xml:space="preserve">Акт о списании объектов нефинансовых </w:t>
            </w:r>
            <w:r w:rsidRPr="006142D2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активов (кроме транспортных </w:t>
            </w:r>
            <w:r w:rsidR="001354DD">
              <w:rPr>
                <w:rFonts w:ascii="Times New Roman" w:hAnsi="Times New Roman"/>
                <w:szCs w:val="24"/>
                <w:lang w:eastAsia="en-US"/>
              </w:rPr>
              <w:t>средств)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lastRenderedPageBreak/>
              <w:t xml:space="preserve">Комиссия по поступлению и выбытию </w:t>
            </w:r>
            <w:r w:rsidRPr="00CC4A88">
              <w:rPr>
                <w:rFonts w:ascii="Times New Roman" w:hAnsi="Times New Roman"/>
                <w:szCs w:val="24"/>
              </w:rPr>
              <w:lastRenderedPageBreak/>
              <w:t>активов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lastRenderedPageBreak/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Перед выбытием объекта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 xml:space="preserve">Не позднее 3 дней со дня выбытия </w:t>
            </w:r>
            <w:r w:rsidRPr="00CC4A88">
              <w:rPr>
                <w:rFonts w:ascii="Times New Roman" w:hAnsi="Times New Roman"/>
                <w:szCs w:val="24"/>
              </w:rPr>
              <w:lastRenderedPageBreak/>
              <w:t>объекта</w:t>
            </w:r>
          </w:p>
        </w:tc>
        <w:tc>
          <w:tcPr>
            <w:tcW w:w="1951" w:type="dxa"/>
            <w:vAlign w:val="center"/>
          </w:tcPr>
          <w:p w:rsidR="0077353F" w:rsidRPr="00CC4A88" w:rsidRDefault="0001024B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2C0D52">
              <w:rPr>
                <w:rFonts w:ascii="Times New Roman" w:hAnsi="Times New Roman"/>
                <w:szCs w:val="24"/>
              </w:rPr>
              <w:t xml:space="preserve">Инвентарная карточка учета нефинансовых </w:t>
            </w:r>
            <w:r w:rsidRPr="002C0D52">
              <w:rPr>
                <w:rFonts w:ascii="Times New Roman" w:hAnsi="Times New Roman"/>
                <w:szCs w:val="24"/>
              </w:rPr>
              <w:lastRenderedPageBreak/>
              <w:t>активов (</w:t>
            </w:r>
            <w:hyperlink r:id="rId11" w:anchor="/document/97/77246/bjh1/" w:tooltip="Примечание изготовителя базы данных: приложения сохранены во вложенных файлах..." w:history="1">
              <w:r w:rsidRPr="002C0D52">
                <w:rPr>
                  <w:rFonts w:ascii="Times New Roman" w:hAnsi="Times New Roman"/>
                  <w:szCs w:val="24"/>
                </w:rPr>
                <w:t>ф. 0504031</w:t>
              </w:r>
            </w:hyperlink>
            <w:r w:rsidRPr="002C0D52">
              <w:rPr>
                <w:rFonts w:ascii="Times New Roman" w:hAnsi="Times New Roman"/>
                <w:szCs w:val="24"/>
              </w:rPr>
              <w:t>)</w:t>
            </w:r>
            <w:r w:rsidRPr="00CC4A88">
              <w:rPr>
                <w:rFonts w:ascii="Times New Roman" w:hAnsi="Times New Roman"/>
                <w:szCs w:val="24"/>
              </w:rPr>
              <w:t xml:space="preserve">); </w:t>
            </w:r>
            <w:r w:rsidR="00A80860" w:rsidRPr="002C0D52">
              <w:rPr>
                <w:rFonts w:ascii="Times New Roman" w:hAnsi="Times New Roman"/>
                <w:szCs w:val="24"/>
              </w:rPr>
              <w:t>Инвентарная карточка группового учета нефинансовых активов (ф. 0504032)</w:t>
            </w:r>
            <w:r w:rsidR="00A80860" w:rsidRPr="00CC4A88">
              <w:rPr>
                <w:rFonts w:ascii="Times New Roman" w:hAnsi="Times New Roman"/>
                <w:szCs w:val="24"/>
              </w:rPr>
              <w:t>)</w:t>
            </w:r>
            <w:r w:rsidR="00A80860">
              <w:rPr>
                <w:rFonts w:ascii="Times New Roman" w:hAnsi="Times New Roman"/>
                <w:szCs w:val="24"/>
              </w:rPr>
              <w:t xml:space="preserve">; </w:t>
            </w:r>
            <w:r w:rsidRPr="00CC4A88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0E2A54" w:rsidRPr="00340573" w:rsidTr="00C61FC8">
        <w:trPr>
          <w:jc w:val="center"/>
        </w:trPr>
        <w:tc>
          <w:tcPr>
            <w:tcW w:w="571" w:type="dxa"/>
            <w:gridSpan w:val="2"/>
          </w:tcPr>
          <w:p w:rsidR="000E2A54" w:rsidRPr="000E2A54" w:rsidRDefault="00B97935" w:rsidP="000E2A5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</w:t>
            </w:r>
            <w:r w:rsidR="000E2A54" w:rsidRPr="000E2A54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21" w:type="dxa"/>
          </w:tcPr>
          <w:p w:rsidR="000E2A54" w:rsidRPr="000E2A54" w:rsidRDefault="000E2A54" w:rsidP="000E2A54">
            <w:pPr>
              <w:rPr>
                <w:rFonts w:ascii="Times New Roman" w:hAnsi="Times New Roman"/>
                <w:szCs w:val="24"/>
              </w:rPr>
            </w:pPr>
            <w:r w:rsidRPr="000E2A54">
              <w:rPr>
                <w:rFonts w:ascii="Times New Roman" w:hAnsi="Times New Roman"/>
                <w:szCs w:val="24"/>
              </w:rPr>
              <w:t>0504101</w:t>
            </w:r>
          </w:p>
        </w:tc>
        <w:tc>
          <w:tcPr>
            <w:tcW w:w="2215" w:type="dxa"/>
          </w:tcPr>
          <w:p w:rsidR="000E2A54" w:rsidRPr="000E2A54" w:rsidRDefault="000E2A54" w:rsidP="000E2A54">
            <w:pPr>
              <w:rPr>
                <w:rFonts w:ascii="Times New Roman" w:hAnsi="Times New Roman"/>
                <w:szCs w:val="24"/>
              </w:rPr>
            </w:pPr>
            <w:r w:rsidRPr="000E2A54">
              <w:rPr>
                <w:rFonts w:ascii="Times New Roman" w:hAnsi="Times New Roman"/>
                <w:szCs w:val="24"/>
              </w:rPr>
              <w:t>Акт о приеме-передаче объектов нефинансовых активов</w:t>
            </w:r>
          </w:p>
        </w:tc>
        <w:tc>
          <w:tcPr>
            <w:tcW w:w="1892" w:type="dxa"/>
          </w:tcPr>
          <w:p w:rsidR="000E2A54" w:rsidRPr="000E2A54" w:rsidRDefault="000E2A54" w:rsidP="000E2A54">
            <w:pPr>
              <w:rPr>
                <w:rFonts w:ascii="Times New Roman" w:hAnsi="Times New Roman"/>
                <w:szCs w:val="24"/>
              </w:rPr>
            </w:pPr>
            <w:r w:rsidRPr="000E2A54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719" w:type="dxa"/>
          </w:tcPr>
          <w:p w:rsidR="000E2A54" w:rsidRPr="000E2A54" w:rsidRDefault="000E2A54" w:rsidP="000E2A54">
            <w:pPr>
              <w:rPr>
                <w:rFonts w:ascii="Times New Roman" w:hAnsi="Times New Roman"/>
                <w:szCs w:val="24"/>
              </w:rPr>
            </w:pPr>
            <w:r w:rsidRPr="000E2A54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0E2A54" w:rsidRPr="000E2A54" w:rsidRDefault="000E2A54" w:rsidP="000E2A54">
            <w:pPr>
              <w:rPr>
                <w:rFonts w:ascii="Times New Roman" w:hAnsi="Times New Roman"/>
                <w:szCs w:val="24"/>
              </w:rPr>
            </w:pPr>
            <w:r w:rsidRPr="000E2A54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876" w:type="dxa"/>
            <w:shd w:val="clear" w:color="auto" w:fill="auto"/>
          </w:tcPr>
          <w:p w:rsidR="000E2A54" w:rsidRPr="000E2A54" w:rsidRDefault="000E2A54" w:rsidP="000E2A54">
            <w:pPr>
              <w:rPr>
                <w:rFonts w:ascii="Times New Roman" w:hAnsi="Times New Roman"/>
                <w:szCs w:val="24"/>
              </w:rPr>
            </w:pPr>
            <w:r w:rsidRPr="000E2A54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951" w:type="dxa"/>
          </w:tcPr>
          <w:p w:rsidR="000E2A54" w:rsidRPr="000E2A54" w:rsidRDefault="000E2A54" w:rsidP="000E2A54">
            <w:pPr>
              <w:rPr>
                <w:rFonts w:ascii="Times New Roman" w:hAnsi="Times New Roman"/>
                <w:szCs w:val="24"/>
              </w:rPr>
            </w:pPr>
            <w:r w:rsidRPr="000E2A54"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</w:tcPr>
          <w:p w:rsidR="000E2A54" w:rsidRPr="000E2A54" w:rsidRDefault="000E2A54" w:rsidP="000E2A54">
            <w:pPr>
              <w:rPr>
                <w:rFonts w:ascii="Times New Roman" w:hAnsi="Times New Roman"/>
                <w:szCs w:val="24"/>
              </w:rPr>
            </w:pPr>
            <w:r w:rsidRPr="000E2A54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</w:tcPr>
          <w:p w:rsidR="000E2A54" w:rsidRPr="000E2A54" w:rsidRDefault="000E2A54" w:rsidP="000E2A54">
            <w:pPr>
              <w:rPr>
                <w:rFonts w:ascii="Times New Roman" w:hAnsi="Times New Roman"/>
                <w:szCs w:val="24"/>
              </w:rPr>
            </w:pPr>
            <w:r w:rsidRPr="000E2A54">
              <w:rPr>
                <w:rFonts w:ascii="Times New Roman" w:hAnsi="Times New Roman"/>
                <w:szCs w:val="24"/>
              </w:rPr>
              <w:t>Инвентарная карточка учета нефинансовых активов (ф. 0504031)</w:t>
            </w:r>
            <w:r w:rsidR="00383A71">
              <w:rPr>
                <w:rFonts w:ascii="Times New Roman" w:hAnsi="Times New Roman"/>
                <w:szCs w:val="24"/>
              </w:rPr>
              <w:t xml:space="preserve">; </w:t>
            </w:r>
            <w:r w:rsidR="00383A71" w:rsidRPr="002C0D52">
              <w:rPr>
                <w:rFonts w:ascii="Times New Roman" w:hAnsi="Times New Roman"/>
                <w:szCs w:val="24"/>
              </w:rPr>
              <w:t>Инвентарная карточка группового учета нефинансовых активов (ф. 0504032)</w:t>
            </w:r>
            <w:r w:rsidR="00383A71" w:rsidRPr="00CC4A88">
              <w:rPr>
                <w:rFonts w:ascii="Times New Roman" w:hAnsi="Times New Roman"/>
                <w:szCs w:val="24"/>
              </w:rPr>
              <w:t>)</w:t>
            </w:r>
            <w:r w:rsidR="00383A71">
              <w:rPr>
                <w:rFonts w:ascii="Times New Roman" w:hAnsi="Times New Roman"/>
                <w:szCs w:val="24"/>
              </w:rPr>
              <w:t xml:space="preserve">; </w:t>
            </w:r>
            <w:r w:rsidR="00383A71" w:rsidRPr="00CC4A88">
              <w:rPr>
                <w:rFonts w:ascii="Times New Roman" w:hAnsi="Times New Roman"/>
                <w:szCs w:val="24"/>
              </w:rPr>
              <w:t xml:space="preserve">Журнал операций по выбытию и </w:t>
            </w:r>
            <w:r w:rsidR="00383A71" w:rsidRPr="00CC4A88">
              <w:rPr>
                <w:rFonts w:ascii="Times New Roman" w:hAnsi="Times New Roman"/>
                <w:szCs w:val="24"/>
              </w:rPr>
              <w:lastRenderedPageBreak/>
              <w:t>перемещению нефинансовых активов (ф.0504071)</w:t>
            </w:r>
            <w:r w:rsidR="00383A71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301217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301217" w:rsidRPr="00CC4A88" w:rsidRDefault="003B5A59" w:rsidP="0030121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</w:t>
            </w:r>
            <w:r w:rsidR="00301217" w:rsidRPr="00CC4A88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21" w:type="dxa"/>
            <w:vAlign w:val="center"/>
          </w:tcPr>
          <w:p w:rsidR="00301217" w:rsidRPr="00CC4A88" w:rsidRDefault="00301217" w:rsidP="00301217">
            <w:pPr>
              <w:jc w:val="center"/>
              <w:rPr>
                <w:rFonts w:ascii="Times New Roman" w:hAnsi="Times New Roman"/>
                <w:szCs w:val="24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0504143</w:t>
            </w:r>
          </w:p>
        </w:tc>
        <w:tc>
          <w:tcPr>
            <w:tcW w:w="2215" w:type="dxa"/>
            <w:vAlign w:val="center"/>
          </w:tcPr>
          <w:p w:rsidR="00301217" w:rsidRPr="00CC4A88" w:rsidRDefault="00301217" w:rsidP="00301217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Акт о списании мягког</w:t>
            </w:r>
            <w:r>
              <w:rPr>
                <w:rFonts w:ascii="Times New Roman" w:hAnsi="Times New Roman"/>
                <w:szCs w:val="24"/>
                <w:lang w:eastAsia="en-US"/>
              </w:rPr>
              <w:t>о и хозяйственного инвентаря</w:t>
            </w:r>
          </w:p>
        </w:tc>
        <w:tc>
          <w:tcPr>
            <w:tcW w:w="1892" w:type="dxa"/>
            <w:vAlign w:val="center"/>
          </w:tcPr>
          <w:p w:rsidR="00301217" w:rsidRPr="00CC4A88" w:rsidRDefault="00301217" w:rsidP="00301217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719" w:type="dxa"/>
            <w:vAlign w:val="center"/>
          </w:tcPr>
          <w:p w:rsidR="00301217" w:rsidRPr="00CC4A88" w:rsidRDefault="00301217" w:rsidP="00301217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301217" w:rsidRPr="00CC4A88" w:rsidRDefault="00301217" w:rsidP="00301217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Перед списанием МЗ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301217" w:rsidRPr="00CC4A88" w:rsidRDefault="00301217" w:rsidP="00301217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3 дней со дня выбытия МЗ</w:t>
            </w:r>
          </w:p>
        </w:tc>
        <w:tc>
          <w:tcPr>
            <w:tcW w:w="1951" w:type="dxa"/>
            <w:vAlign w:val="center"/>
          </w:tcPr>
          <w:p w:rsidR="00301217" w:rsidRPr="00CC4A88" w:rsidRDefault="00301217" w:rsidP="0030121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301217" w:rsidRPr="00CC4A88" w:rsidRDefault="00301217" w:rsidP="00301217">
            <w:pPr>
              <w:rPr>
                <w:rFonts w:ascii="Times New Roman" w:hAnsi="Times New Roman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301217" w:rsidRPr="00CC4A88" w:rsidRDefault="00A80860" w:rsidP="00A80860">
            <w:pPr>
              <w:rPr>
                <w:rFonts w:ascii="Times New Roman" w:hAnsi="Times New Roman"/>
                <w:szCs w:val="24"/>
              </w:rPr>
            </w:pPr>
            <w:r w:rsidRPr="002C0D52">
              <w:rPr>
                <w:rFonts w:ascii="Times New Roman" w:hAnsi="Times New Roman"/>
                <w:szCs w:val="24"/>
              </w:rPr>
              <w:t>Инвентарная карточка учета нефинансовых активов (</w:t>
            </w:r>
            <w:hyperlink r:id="rId12" w:anchor="/document/97/77246/bjh1/" w:tooltip="Примечание изготовителя базы данных: приложения сохранены во вложенных файлах..." w:history="1">
              <w:r w:rsidRPr="002C0D52">
                <w:rPr>
                  <w:rFonts w:ascii="Times New Roman" w:hAnsi="Times New Roman"/>
                  <w:szCs w:val="24"/>
                </w:rPr>
                <w:t>ф. 0504031</w:t>
              </w:r>
            </w:hyperlink>
            <w:r w:rsidRPr="002C0D52">
              <w:rPr>
                <w:rFonts w:ascii="Times New Roman" w:hAnsi="Times New Roman"/>
                <w:szCs w:val="24"/>
              </w:rPr>
              <w:t>)</w:t>
            </w:r>
            <w:r w:rsidRPr="00CC4A88">
              <w:rPr>
                <w:rFonts w:ascii="Times New Roman" w:hAnsi="Times New Roman"/>
                <w:szCs w:val="24"/>
              </w:rPr>
              <w:t xml:space="preserve">); </w:t>
            </w:r>
            <w:r w:rsidRPr="002C0D52">
              <w:rPr>
                <w:rFonts w:ascii="Times New Roman" w:hAnsi="Times New Roman"/>
                <w:szCs w:val="24"/>
              </w:rPr>
              <w:t>Инвентарная карточка группового учета нефинансовых активов (ф.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C0D52">
              <w:rPr>
                <w:rFonts w:ascii="Times New Roman" w:hAnsi="Times New Roman"/>
                <w:szCs w:val="24"/>
              </w:rPr>
              <w:t>0504032)</w:t>
            </w:r>
            <w:r w:rsidRPr="00CC4A88">
              <w:rPr>
                <w:rFonts w:ascii="Times New Roman" w:hAnsi="Times New Roman"/>
                <w:szCs w:val="24"/>
              </w:rPr>
              <w:t>)</w:t>
            </w:r>
            <w:r>
              <w:rPr>
                <w:rFonts w:ascii="Times New Roman" w:hAnsi="Times New Roman"/>
                <w:szCs w:val="24"/>
              </w:rPr>
              <w:t xml:space="preserve">; </w:t>
            </w:r>
            <w:r w:rsidR="00301217" w:rsidRPr="00CC4A88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3B5A59" w:rsidP="0077353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="0077353F" w:rsidRPr="00CC4A88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21" w:type="dxa"/>
            <w:vAlign w:val="center"/>
          </w:tcPr>
          <w:p w:rsidR="0077353F" w:rsidRPr="00CC4A88" w:rsidRDefault="001354DD" w:rsidP="001354DD">
            <w:pPr>
              <w:jc w:val="center"/>
              <w:rPr>
                <w:rFonts w:ascii="Times New Roman" w:hAnsi="Times New Roman"/>
                <w:szCs w:val="24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0504210</w:t>
            </w:r>
          </w:p>
        </w:tc>
        <w:tc>
          <w:tcPr>
            <w:tcW w:w="2215" w:type="dxa"/>
            <w:vAlign w:val="center"/>
          </w:tcPr>
          <w:p w:rsidR="0077353F" w:rsidRPr="000E2A54" w:rsidRDefault="000E2A54" w:rsidP="005A711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0E2A54">
              <w:rPr>
                <w:rFonts w:ascii="Times New Roman" w:hAnsi="Times New Roman"/>
                <w:szCs w:val="24"/>
              </w:rPr>
              <w:t>Ведомость выдачи материальных ценностей на нужды учреждения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В день выдачи в эксплуатацию объекта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3 дней со дня выбытия объекта</w:t>
            </w:r>
          </w:p>
        </w:tc>
        <w:tc>
          <w:tcPr>
            <w:tcW w:w="1951" w:type="dxa"/>
            <w:vAlign w:val="center"/>
          </w:tcPr>
          <w:p w:rsidR="0077353F" w:rsidRPr="00CC4A88" w:rsidRDefault="0001024B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77353F" w:rsidRPr="00340573" w:rsidTr="0077353F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77353F" w:rsidRPr="00340573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2. </w:t>
            </w:r>
            <w:r w:rsidRPr="00CC4A88">
              <w:rPr>
                <w:rFonts w:ascii="Times New Roman" w:hAnsi="Times New Roman"/>
                <w:szCs w:val="24"/>
              </w:rPr>
              <w:t>Учет материальных запасов</w:t>
            </w:r>
          </w:p>
        </w:tc>
      </w:tr>
      <w:tr w:rsidR="0077353F" w:rsidRPr="00340573" w:rsidTr="0077353F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77353F" w:rsidRPr="00340573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2.1 </w:t>
            </w:r>
            <w:r w:rsidRPr="00CC4A88">
              <w:rPr>
                <w:rFonts w:ascii="Times New Roman" w:hAnsi="Times New Roman"/>
                <w:szCs w:val="24"/>
              </w:rPr>
              <w:t>Поступление МЗ</w:t>
            </w: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vAlign w:val="center"/>
          </w:tcPr>
          <w:p w:rsidR="0077353F" w:rsidRPr="00CC4A88" w:rsidRDefault="005A711D" w:rsidP="001354D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0504207</w:t>
            </w:r>
          </w:p>
        </w:tc>
        <w:tc>
          <w:tcPr>
            <w:tcW w:w="2215" w:type="dxa"/>
            <w:vAlign w:val="center"/>
          </w:tcPr>
          <w:p w:rsidR="0077353F" w:rsidRPr="00B97935" w:rsidRDefault="005A711D" w:rsidP="00B9793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Приходный ордер</w:t>
            </w:r>
            <w:r w:rsidR="00B97935" w:rsidRPr="00B97935">
              <w:rPr>
                <w:rFonts w:ascii="Times New Roman" w:hAnsi="Times New Roman"/>
                <w:szCs w:val="24"/>
              </w:rPr>
              <w:t xml:space="preserve">        </w:t>
            </w:r>
            <w:r w:rsidR="00B97935">
              <w:rPr>
                <w:rFonts w:ascii="Times New Roman" w:hAnsi="Times New Roman"/>
                <w:szCs w:val="24"/>
              </w:rPr>
              <w:t>на приемку материальных ценностей (нефинансовых активов)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719" w:type="dxa"/>
            <w:vAlign w:val="center"/>
          </w:tcPr>
          <w:p w:rsidR="0077353F" w:rsidRPr="00CC4A88" w:rsidRDefault="005A711D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При поступлении документа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951" w:type="dxa"/>
            <w:vAlign w:val="center"/>
          </w:tcPr>
          <w:p w:rsidR="0077353F" w:rsidRPr="00CC4A88" w:rsidRDefault="0001024B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Журнал операций расчетов с поставщиками и подрядчикам (ф.0504071)</w:t>
            </w: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421" w:type="dxa"/>
            <w:vAlign w:val="center"/>
          </w:tcPr>
          <w:p w:rsidR="0077353F" w:rsidRPr="00CC4A88" w:rsidRDefault="001354DD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48517D">
              <w:rPr>
                <w:rFonts w:ascii="Times New Roman" w:hAnsi="Times New Roman"/>
                <w:szCs w:val="24"/>
              </w:rPr>
              <w:t>0504220</w:t>
            </w:r>
          </w:p>
        </w:tc>
        <w:tc>
          <w:tcPr>
            <w:tcW w:w="2215" w:type="dxa"/>
            <w:vAlign w:val="center"/>
          </w:tcPr>
          <w:p w:rsidR="0077353F" w:rsidRPr="00CC4A88" w:rsidRDefault="0077353F" w:rsidP="001354DD">
            <w:pPr>
              <w:rPr>
                <w:rFonts w:ascii="Times New Roman" w:hAnsi="Times New Roman"/>
                <w:szCs w:val="24"/>
              </w:rPr>
            </w:pPr>
            <w:r w:rsidRPr="0048517D">
              <w:rPr>
                <w:rFonts w:ascii="Times New Roman" w:hAnsi="Times New Roman"/>
                <w:szCs w:val="24"/>
              </w:rPr>
              <w:t>Акт приемки материа</w:t>
            </w:r>
            <w:r w:rsidR="001354DD">
              <w:rPr>
                <w:rFonts w:ascii="Times New Roman" w:hAnsi="Times New Roman"/>
                <w:szCs w:val="24"/>
              </w:rPr>
              <w:t>лов (материальных ценностей)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Комиссия по поступлению и выбытию активов с участием МОЛ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При поступлении документа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951" w:type="dxa"/>
            <w:vAlign w:val="center"/>
          </w:tcPr>
          <w:p w:rsidR="0077353F" w:rsidRPr="00CC4A88" w:rsidRDefault="0001024B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Журнал операций расчетов с поставщиками и подрядчикам (ф.0504071)</w:t>
            </w:r>
          </w:p>
        </w:tc>
      </w:tr>
      <w:tr w:rsidR="0077353F" w:rsidRPr="00340573" w:rsidTr="00340573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77353F" w:rsidRPr="00CC4A88" w:rsidRDefault="0077353F" w:rsidP="0077353F">
            <w:pPr>
              <w:pStyle w:val="a4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2.2 </w:t>
            </w:r>
            <w:r w:rsidRPr="00CC4A88">
              <w:rPr>
                <w:rFonts w:ascii="Times New Roman" w:hAnsi="Times New Roman"/>
                <w:szCs w:val="24"/>
              </w:rPr>
              <w:t>Перемещение МЗ</w:t>
            </w: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vAlign w:val="center"/>
          </w:tcPr>
          <w:p w:rsidR="0077353F" w:rsidRPr="00CC4A88" w:rsidRDefault="001354DD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0504204</w:t>
            </w:r>
          </w:p>
        </w:tc>
        <w:tc>
          <w:tcPr>
            <w:tcW w:w="2215" w:type="dxa"/>
            <w:vAlign w:val="center"/>
          </w:tcPr>
          <w:p w:rsidR="0077353F" w:rsidRPr="00CC4A88" w:rsidRDefault="001354DD" w:rsidP="0013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Требование-накладная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По мере необходимости перед перемещением МЗ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3 дней после приема-передачи МЗ</w:t>
            </w:r>
          </w:p>
        </w:tc>
        <w:tc>
          <w:tcPr>
            <w:tcW w:w="1951" w:type="dxa"/>
            <w:vAlign w:val="center"/>
          </w:tcPr>
          <w:p w:rsidR="0077353F" w:rsidRPr="00CC4A88" w:rsidRDefault="0001024B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Карточка количественно-суммового учета материальных ценностей (форма 0504041);</w:t>
            </w:r>
          </w:p>
          <w:p w:rsidR="0077353F" w:rsidRPr="00CC4A88" w:rsidRDefault="000B6143" w:rsidP="000B6143">
            <w:pPr>
              <w:keepNext/>
              <w:keepLines/>
              <w:spacing w:before="60" w:after="60"/>
              <w:rPr>
                <w:rFonts w:ascii="Times New Roman" w:hAnsi="Times New Roman"/>
                <w:szCs w:val="24"/>
              </w:rPr>
            </w:pPr>
            <w:r w:rsidRPr="000B6143">
              <w:rPr>
                <w:rFonts w:ascii="Times New Roman" w:hAnsi="Times New Roman"/>
                <w:szCs w:val="24"/>
              </w:rPr>
              <w:t xml:space="preserve">Журнал операций по выбытию и перемещению НФА </w:t>
            </w:r>
            <w:r w:rsidR="0077353F" w:rsidRPr="000B6143">
              <w:rPr>
                <w:rFonts w:ascii="Times New Roman" w:hAnsi="Times New Roman"/>
                <w:szCs w:val="24"/>
              </w:rPr>
              <w:t>(ф.0504071)</w:t>
            </w:r>
          </w:p>
        </w:tc>
      </w:tr>
      <w:tr w:rsidR="0077353F" w:rsidRPr="00340573" w:rsidTr="00340573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77353F" w:rsidRPr="00CC4A88" w:rsidRDefault="00EA45D5" w:rsidP="00EA45D5">
            <w:pPr>
              <w:pStyle w:val="a4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2.3 </w:t>
            </w:r>
            <w:r w:rsidR="0077353F" w:rsidRPr="00CC4A88">
              <w:rPr>
                <w:rFonts w:ascii="Times New Roman" w:hAnsi="Times New Roman"/>
                <w:szCs w:val="24"/>
              </w:rPr>
              <w:t>Выбытие МЗ</w:t>
            </w: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E2030A" w:rsidP="0077353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77353F" w:rsidRPr="00CC4A88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21" w:type="dxa"/>
            <w:vAlign w:val="center"/>
          </w:tcPr>
          <w:p w:rsidR="0077353F" w:rsidRPr="00CC4A88" w:rsidRDefault="00846FA4" w:rsidP="00846FA4">
            <w:pPr>
              <w:jc w:val="center"/>
              <w:rPr>
                <w:rFonts w:ascii="Times New Roman" w:hAnsi="Times New Roman"/>
                <w:szCs w:val="24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0504230</w:t>
            </w:r>
          </w:p>
        </w:tc>
        <w:tc>
          <w:tcPr>
            <w:tcW w:w="2215" w:type="dxa"/>
            <w:vAlign w:val="center"/>
          </w:tcPr>
          <w:p w:rsidR="0077353F" w:rsidRPr="006142D2" w:rsidRDefault="0077353F" w:rsidP="00846FA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Акт о с</w:t>
            </w:r>
            <w:r w:rsidR="00846FA4">
              <w:rPr>
                <w:rFonts w:ascii="Times New Roman" w:hAnsi="Times New Roman"/>
                <w:szCs w:val="24"/>
                <w:lang w:eastAsia="en-US"/>
              </w:rPr>
              <w:t xml:space="preserve">писании </w:t>
            </w:r>
            <w:r w:rsidR="00846FA4">
              <w:rPr>
                <w:rFonts w:ascii="Times New Roman" w:hAnsi="Times New Roman"/>
                <w:szCs w:val="24"/>
                <w:lang w:eastAsia="en-US"/>
              </w:rPr>
              <w:lastRenderedPageBreak/>
              <w:t>материальных запасов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lastRenderedPageBreak/>
              <w:t xml:space="preserve">Комиссия по </w:t>
            </w:r>
            <w:r w:rsidRPr="00CC4A88">
              <w:rPr>
                <w:rFonts w:ascii="Times New Roman" w:hAnsi="Times New Roman"/>
                <w:szCs w:val="24"/>
              </w:rPr>
              <w:lastRenderedPageBreak/>
              <w:t>поступлению и выбытию активов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 xml:space="preserve">Перед </w:t>
            </w:r>
            <w:r w:rsidRPr="00CC4A88">
              <w:rPr>
                <w:rFonts w:ascii="Times New Roman" w:hAnsi="Times New Roman"/>
                <w:szCs w:val="24"/>
              </w:rPr>
              <w:lastRenderedPageBreak/>
              <w:t>списанием МЗ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lastRenderedPageBreak/>
              <w:t xml:space="preserve">Не позднее 3 </w:t>
            </w:r>
            <w:r w:rsidRPr="00CC4A88">
              <w:rPr>
                <w:rFonts w:ascii="Times New Roman" w:hAnsi="Times New Roman"/>
                <w:szCs w:val="24"/>
              </w:rPr>
              <w:lastRenderedPageBreak/>
              <w:t>дней со дня выбытия МЗ</w:t>
            </w:r>
          </w:p>
        </w:tc>
        <w:tc>
          <w:tcPr>
            <w:tcW w:w="1951" w:type="dxa"/>
            <w:vAlign w:val="center"/>
          </w:tcPr>
          <w:p w:rsidR="0077353F" w:rsidRPr="00CC4A88" w:rsidRDefault="0001024B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383A71" w:rsidP="0077353F">
            <w:pPr>
              <w:rPr>
                <w:rFonts w:ascii="Times New Roman" w:hAnsi="Times New Roman"/>
                <w:szCs w:val="24"/>
              </w:rPr>
            </w:pPr>
            <w:r w:rsidRPr="00BC4AFC">
              <w:rPr>
                <w:rFonts w:ascii="Times New Roman" w:hAnsi="Times New Roman"/>
              </w:rPr>
              <w:t xml:space="preserve">Карточка </w:t>
            </w:r>
            <w:r w:rsidRPr="00BC4AFC">
              <w:rPr>
                <w:rFonts w:ascii="Times New Roman" w:hAnsi="Times New Roman"/>
              </w:rPr>
              <w:lastRenderedPageBreak/>
              <w:t>количественно-суммового учета материальных ценностей (ф. 0504041);</w:t>
            </w:r>
            <w:r>
              <w:rPr>
                <w:rFonts w:ascii="Times New Roman" w:hAnsi="Times New Roman"/>
              </w:rPr>
              <w:t xml:space="preserve"> </w:t>
            </w:r>
            <w:r w:rsidR="0077353F" w:rsidRPr="00CC4A88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EA45D5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EA45D5" w:rsidRPr="00CC4A88" w:rsidRDefault="00E2030A" w:rsidP="00EA45D5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</w:t>
            </w:r>
            <w:r w:rsidR="00EA45D5" w:rsidRPr="00CC4A88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21" w:type="dxa"/>
            <w:vAlign w:val="center"/>
          </w:tcPr>
          <w:p w:rsidR="00EA45D5" w:rsidRPr="00CC4A88" w:rsidRDefault="00846FA4" w:rsidP="00846FA4">
            <w:pPr>
              <w:jc w:val="center"/>
              <w:rPr>
                <w:rFonts w:ascii="Times New Roman" w:hAnsi="Times New Roman"/>
                <w:szCs w:val="24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0504143</w:t>
            </w:r>
          </w:p>
        </w:tc>
        <w:tc>
          <w:tcPr>
            <w:tcW w:w="2215" w:type="dxa"/>
            <w:vAlign w:val="center"/>
          </w:tcPr>
          <w:p w:rsidR="00EA45D5" w:rsidRPr="00CC4A88" w:rsidRDefault="00EA45D5" w:rsidP="00846FA4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Акт о списании мягког</w:t>
            </w:r>
            <w:r w:rsidR="00846FA4">
              <w:rPr>
                <w:rFonts w:ascii="Times New Roman" w:hAnsi="Times New Roman"/>
                <w:szCs w:val="24"/>
                <w:lang w:eastAsia="en-US"/>
              </w:rPr>
              <w:t>о и хозяйственного инвентаря</w:t>
            </w:r>
          </w:p>
        </w:tc>
        <w:tc>
          <w:tcPr>
            <w:tcW w:w="1892" w:type="dxa"/>
            <w:vAlign w:val="center"/>
          </w:tcPr>
          <w:p w:rsidR="00EA45D5" w:rsidRPr="00CC4A88" w:rsidRDefault="00EA45D5" w:rsidP="00EA45D5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719" w:type="dxa"/>
            <w:vAlign w:val="center"/>
          </w:tcPr>
          <w:p w:rsidR="00EA45D5" w:rsidRPr="00CC4A88" w:rsidRDefault="00EA45D5" w:rsidP="00EA45D5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EA45D5" w:rsidRPr="00CC4A88" w:rsidRDefault="00EA45D5" w:rsidP="00EA45D5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Перед списанием МЗ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EA45D5" w:rsidRPr="00CC4A88" w:rsidRDefault="00EA45D5" w:rsidP="00EA45D5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3 дней со дня выбытия МЗ</w:t>
            </w:r>
          </w:p>
        </w:tc>
        <w:tc>
          <w:tcPr>
            <w:tcW w:w="1951" w:type="dxa"/>
            <w:vAlign w:val="center"/>
          </w:tcPr>
          <w:p w:rsidR="00EA45D5" w:rsidRPr="00CC4A88" w:rsidRDefault="0001024B" w:rsidP="00EA45D5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EA45D5" w:rsidRPr="00CC4A88" w:rsidRDefault="00EA45D5" w:rsidP="00EA45D5">
            <w:pPr>
              <w:rPr>
                <w:rFonts w:ascii="Times New Roman" w:hAnsi="Times New Roman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EA45D5" w:rsidRPr="00CC4A88" w:rsidRDefault="00383A71" w:rsidP="00EA45D5">
            <w:pPr>
              <w:rPr>
                <w:rFonts w:ascii="Times New Roman" w:hAnsi="Times New Roman"/>
                <w:szCs w:val="24"/>
              </w:rPr>
            </w:pPr>
            <w:r w:rsidRPr="00383A71">
              <w:rPr>
                <w:rFonts w:ascii="Times New Roman" w:hAnsi="Times New Roman"/>
                <w:szCs w:val="24"/>
              </w:rPr>
              <w:t>Карточка количественно-суммового учета материальных ценностей (ф. 0504041);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EA45D5" w:rsidRPr="00CC4A88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BC4AFC" w:rsidRPr="00BC4AFC" w:rsidTr="00C61FC8">
        <w:trPr>
          <w:jc w:val="center"/>
        </w:trPr>
        <w:tc>
          <w:tcPr>
            <w:tcW w:w="571" w:type="dxa"/>
            <w:gridSpan w:val="2"/>
          </w:tcPr>
          <w:p w:rsidR="00BC4AFC" w:rsidRDefault="00BC4AFC" w:rsidP="00BC4AFC">
            <w:pPr>
              <w:jc w:val="center"/>
              <w:rPr>
                <w:rFonts w:ascii="Times New Roman" w:hAnsi="Times New Roman"/>
              </w:rPr>
            </w:pPr>
          </w:p>
          <w:p w:rsidR="00BC4AFC" w:rsidRDefault="00BC4AFC" w:rsidP="00BC4AFC">
            <w:pPr>
              <w:jc w:val="center"/>
              <w:rPr>
                <w:rFonts w:ascii="Times New Roman" w:hAnsi="Times New Roman"/>
              </w:rPr>
            </w:pPr>
          </w:p>
          <w:p w:rsidR="00BC4AFC" w:rsidRPr="00BC4AFC" w:rsidRDefault="00E2030A" w:rsidP="00BC4A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C4AFC" w:rsidRPr="00BC4AFC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</w:tcPr>
          <w:p w:rsidR="00BC4AFC" w:rsidRPr="00BC4AFC" w:rsidRDefault="00BC4AFC" w:rsidP="00BC4AFC">
            <w:pPr>
              <w:rPr>
                <w:rFonts w:ascii="Times New Roman" w:hAnsi="Times New Roman"/>
              </w:rPr>
            </w:pPr>
            <w:r w:rsidRPr="00BC4AFC">
              <w:rPr>
                <w:rFonts w:ascii="Times New Roman" w:hAnsi="Times New Roman"/>
              </w:rPr>
              <w:t>0504210</w:t>
            </w:r>
          </w:p>
        </w:tc>
        <w:tc>
          <w:tcPr>
            <w:tcW w:w="2215" w:type="dxa"/>
          </w:tcPr>
          <w:p w:rsidR="00BC4AFC" w:rsidRPr="00BC4AFC" w:rsidRDefault="00BC4AFC" w:rsidP="00BC4AFC">
            <w:pPr>
              <w:rPr>
                <w:rFonts w:ascii="Times New Roman" w:hAnsi="Times New Roman"/>
              </w:rPr>
            </w:pPr>
            <w:r w:rsidRPr="00BC4AFC">
              <w:rPr>
                <w:rFonts w:ascii="Times New Roman" w:hAnsi="Times New Roman"/>
              </w:rPr>
              <w:t>Ведомость выдачи материальных ценностей на нужды учреждения</w:t>
            </w:r>
          </w:p>
        </w:tc>
        <w:tc>
          <w:tcPr>
            <w:tcW w:w="1892" w:type="dxa"/>
          </w:tcPr>
          <w:p w:rsidR="00BC4AFC" w:rsidRPr="00BC4AFC" w:rsidRDefault="00BC4AFC" w:rsidP="00BC4AFC">
            <w:pPr>
              <w:rPr>
                <w:rFonts w:ascii="Times New Roman" w:hAnsi="Times New Roman"/>
              </w:rPr>
            </w:pPr>
            <w:r w:rsidRPr="00BC4AFC">
              <w:rPr>
                <w:rFonts w:ascii="Times New Roman" w:hAnsi="Times New Roman"/>
              </w:rPr>
              <w:t>МОЛ</w:t>
            </w:r>
          </w:p>
        </w:tc>
        <w:tc>
          <w:tcPr>
            <w:tcW w:w="719" w:type="dxa"/>
          </w:tcPr>
          <w:p w:rsidR="00BC4AFC" w:rsidRPr="00BC4AFC" w:rsidRDefault="00BC4AFC" w:rsidP="00BC4AFC">
            <w:pPr>
              <w:rPr>
                <w:rFonts w:ascii="Times New Roman" w:hAnsi="Times New Roman"/>
              </w:rPr>
            </w:pPr>
            <w:r w:rsidRPr="00BC4AFC">
              <w:rPr>
                <w:rFonts w:ascii="Times New Roman" w:hAnsi="Times New Roman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</w:tcPr>
          <w:p w:rsidR="00BC4AFC" w:rsidRPr="00BC4AFC" w:rsidRDefault="00BC4AFC" w:rsidP="00BC4AFC">
            <w:pPr>
              <w:rPr>
                <w:rFonts w:ascii="Times New Roman" w:hAnsi="Times New Roman"/>
              </w:rPr>
            </w:pPr>
            <w:r w:rsidRPr="00BC4AFC">
              <w:rPr>
                <w:rFonts w:ascii="Times New Roman" w:hAnsi="Times New Roman"/>
              </w:rPr>
              <w:t>По мере необходимости перед перемещен</w:t>
            </w:r>
            <w:r w:rsidRPr="00BC4AFC">
              <w:rPr>
                <w:rFonts w:ascii="Times New Roman" w:hAnsi="Times New Roman"/>
              </w:rPr>
              <w:lastRenderedPageBreak/>
              <w:t>ием МЗ</w:t>
            </w:r>
          </w:p>
        </w:tc>
        <w:tc>
          <w:tcPr>
            <w:tcW w:w="1876" w:type="dxa"/>
            <w:shd w:val="clear" w:color="auto" w:fill="auto"/>
          </w:tcPr>
          <w:p w:rsidR="00BC4AFC" w:rsidRPr="00BC4AFC" w:rsidRDefault="00BC4AFC" w:rsidP="00BC4AFC">
            <w:pPr>
              <w:rPr>
                <w:rFonts w:ascii="Times New Roman" w:hAnsi="Times New Roman"/>
              </w:rPr>
            </w:pPr>
            <w:r w:rsidRPr="00BC4AFC">
              <w:rPr>
                <w:rFonts w:ascii="Times New Roman" w:hAnsi="Times New Roman"/>
              </w:rPr>
              <w:lastRenderedPageBreak/>
              <w:t>Не позднее 3 дней после приема-передачи МЗ</w:t>
            </w:r>
          </w:p>
        </w:tc>
        <w:tc>
          <w:tcPr>
            <w:tcW w:w="1951" w:type="dxa"/>
          </w:tcPr>
          <w:p w:rsidR="00BC4AFC" w:rsidRPr="00BC4AFC" w:rsidRDefault="00BC4AFC" w:rsidP="00BC4AFC">
            <w:pPr>
              <w:rPr>
                <w:rFonts w:ascii="Times New Roman" w:hAnsi="Times New Roman"/>
              </w:rPr>
            </w:pPr>
            <w:r w:rsidRPr="00BC4AFC">
              <w:rPr>
                <w:rFonts w:ascii="Times New Roman" w:hAnsi="Times New Roman"/>
              </w:rPr>
              <w:t xml:space="preserve">Бухгалтер </w:t>
            </w:r>
          </w:p>
        </w:tc>
        <w:tc>
          <w:tcPr>
            <w:tcW w:w="1019" w:type="dxa"/>
          </w:tcPr>
          <w:p w:rsidR="00BC4AFC" w:rsidRPr="00BC4AFC" w:rsidRDefault="00BC4AFC" w:rsidP="00BC4AFC">
            <w:pPr>
              <w:rPr>
                <w:rFonts w:ascii="Times New Roman" w:hAnsi="Times New Roman"/>
              </w:rPr>
            </w:pPr>
            <w:r w:rsidRPr="00BC4AFC">
              <w:rPr>
                <w:rFonts w:ascii="Times New Roman" w:hAnsi="Times New Roman"/>
              </w:rPr>
              <w:t>1 день</w:t>
            </w:r>
          </w:p>
        </w:tc>
        <w:tc>
          <w:tcPr>
            <w:tcW w:w="2100" w:type="dxa"/>
          </w:tcPr>
          <w:p w:rsidR="00BC4AFC" w:rsidRPr="00BC4AFC" w:rsidRDefault="00BC4AFC" w:rsidP="00BC4AFC">
            <w:pPr>
              <w:rPr>
                <w:rFonts w:ascii="Times New Roman" w:hAnsi="Times New Roman"/>
              </w:rPr>
            </w:pPr>
            <w:r w:rsidRPr="00BC4AFC">
              <w:rPr>
                <w:rFonts w:ascii="Times New Roman" w:hAnsi="Times New Roman"/>
              </w:rPr>
              <w:t xml:space="preserve">Карточка количественно-суммового учета материальных </w:t>
            </w:r>
            <w:r w:rsidRPr="00BC4AFC">
              <w:rPr>
                <w:rFonts w:ascii="Times New Roman" w:hAnsi="Times New Roman"/>
              </w:rPr>
              <w:lastRenderedPageBreak/>
              <w:t>ценностей (ф. 0504041);</w:t>
            </w:r>
            <w:r w:rsidR="00383A71">
              <w:rPr>
                <w:rFonts w:ascii="Times New Roman" w:hAnsi="Times New Roman"/>
              </w:rPr>
              <w:t xml:space="preserve"> </w:t>
            </w:r>
            <w:r w:rsidR="00383A71" w:rsidRPr="00CC4A88">
              <w:rPr>
                <w:rFonts w:ascii="Times New Roman" w:hAnsi="Times New Roman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EA45D5" w:rsidRPr="00340573" w:rsidTr="0001024B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EA45D5" w:rsidRPr="00340573" w:rsidRDefault="00EA45D5" w:rsidP="00EA45D5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3. </w:t>
            </w:r>
            <w:r w:rsidRPr="00CC4A88">
              <w:rPr>
                <w:rFonts w:ascii="Times New Roman" w:hAnsi="Times New Roman"/>
                <w:szCs w:val="24"/>
              </w:rPr>
              <w:t>Учет денежных средств</w:t>
            </w:r>
          </w:p>
        </w:tc>
      </w:tr>
      <w:tr w:rsidR="00EA45D5" w:rsidRPr="00340573" w:rsidTr="0001024B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EA45D5" w:rsidRPr="00340573" w:rsidRDefault="00EA45D5" w:rsidP="00EA45D5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3.1 </w:t>
            </w:r>
            <w:r w:rsidRPr="00CC4A88">
              <w:rPr>
                <w:rFonts w:ascii="Times New Roman" w:hAnsi="Times New Roman"/>
                <w:szCs w:val="24"/>
              </w:rPr>
              <w:t>Поступление денежных средств</w:t>
            </w:r>
            <w:r w:rsidR="008C4F70">
              <w:rPr>
                <w:rFonts w:ascii="Times New Roman" w:hAnsi="Times New Roman"/>
                <w:szCs w:val="24"/>
              </w:rPr>
              <w:t xml:space="preserve"> и перечисление денежных средств на оплату</w:t>
            </w: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vAlign w:val="center"/>
          </w:tcPr>
          <w:p w:rsidR="0077353F" w:rsidRPr="006142D2" w:rsidRDefault="0077353F" w:rsidP="0077353F">
            <w:pPr>
              <w:keepNext/>
              <w:keepLines/>
              <w:suppressAutoHyphens/>
              <w:rPr>
                <w:rFonts w:ascii="Times New Roman" w:hAnsi="Times New Roman"/>
                <w:szCs w:val="24"/>
                <w:lang w:eastAsia="en-US"/>
              </w:rPr>
            </w:pPr>
            <w:r w:rsidRPr="00CC4A88">
              <w:rPr>
                <w:rFonts w:ascii="Times New Roman" w:hAnsi="Times New Roman"/>
                <w:szCs w:val="24"/>
              </w:rPr>
              <w:t>Выписка из лицевого счета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В день получения выписки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следующего дня после получения</w:t>
            </w:r>
          </w:p>
        </w:tc>
        <w:tc>
          <w:tcPr>
            <w:tcW w:w="1951" w:type="dxa"/>
            <w:vAlign w:val="center"/>
          </w:tcPr>
          <w:p w:rsidR="0077353F" w:rsidRPr="00CC4A88" w:rsidRDefault="0001024B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421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vAlign w:val="center"/>
          </w:tcPr>
          <w:p w:rsidR="0077353F" w:rsidRPr="006142D2" w:rsidRDefault="0077353F" w:rsidP="0077353F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6142D2">
              <w:rPr>
                <w:rFonts w:ascii="Times New Roman" w:hAnsi="Times New Roman"/>
                <w:szCs w:val="24"/>
                <w:lang w:eastAsia="en-US"/>
              </w:rPr>
              <w:t>Платежное поручение (ф. 0401060)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В день получения выписки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951" w:type="dxa"/>
            <w:vAlign w:val="center"/>
          </w:tcPr>
          <w:p w:rsidR="0077353F" w:rsidRPr="00CC4A88" w:rsidRDefault="0001024B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77353F" w:rsidRPr="00340573" w:rsidTr="00340573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77353F" w:rsidRPr="00CC4A88" w:rsidRDefault="00EA45D5" w:rsidP="00EA45D5">
            <w:pPr>
              <w:pStyle w:val="a4"/>
              <w:ind w:left="3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  <w:r w:rsidR="008C4F70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77353F" w:rsidRPr="00CC4A88">
              <w:rPr>
                <w:rFonts w:ascii="Times New Roman" w:hAnsi="Times New Roman"/>
                <w:szCs w:val="24"/>
              </w:rPr>
              <w:t>Перечисление денежных средств подотчетным лицам (безналичным порядком)</w:t>
            </w: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vAlign w:val="center"/>
          </w:tcPr>
          <w:p w:rsidR="0077353F" w:rsidRPr="00CC4A88" w:rsidRDefault="0077353F" w:rsidP="0077353F">
            <w:pPr>
              <w:keepNext/>
              <w:keepLines/>
              <w:suppressAutoHyphens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Заявление работника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Работник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дня направления в командировку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дня направления в командировку</w:t>
            </w:r>
          </w:p>
        </w:tc>
        <w:tc>
          <w:tcPr>
            <w:tcW w:w="1951" w:type="dxa"/>
            <w:vAlign w:val="center"/>
          </w:tcPr>
          <w:p w:rsidR="0077353F" w:rsidRPr="00CC4A88" w:rsidRDefault="0001024B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lastRenderedPageBreak/>
              <w:t>2.</w:t>
            </w:r>
          </w:p>
        </w:tc>
        <w:tc>
          <w:tcPr>
            <w:tcW w:w="1421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vAlign w:val="center"/>
          </w:tcPr>
          <w:p w:rsidR="0077353F" w:rsidRPr="00CC4A88" w:rsidRDefault="0077353F" w:rsidP="0077353F">
            <w:pPr>
              <w:keepNext/>
              <w:keepLines/>
              <w:suppressAutoHyphens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Платежное поручение ф. 0401060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День составления документа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следующего дня после получения выписки</w:t>
            </w:r>
          </w:p>
        </w:tc>
        <w:tc>
          <w:tcPr>
            <w:tcW w:w="1951" w:type="dxa"/>
            <w:vAlign w:val="center"/>
          </w:tcPr>
          <w:p w:rsidR="0077353F" w:rsidRPr="00CC4A88" w:rsidRDefault="0001024B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77353F" w:rsidRPr="00340573" w:rsidTr="00C61FC8">
        <w:trPr>
          <w:jc w:val="center"/>
        </w:trPr>
        <w:tc>
          <w:tcPr>
            <w:tcW w:w="571" w:type="dxa"/>
            <w:gridSpan w:val="2"/>
            <w:vAlign w:val="center"/>
          </w:tcPr>
          <w:p w:rsidR="0077353F" w:rsidRPr="00CC4A88" w:rsidRDefault="0077353F" w:rsidP="0077353F">
            <w:pPr>
              <w:jc w:val="center"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421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Т-9</w:t>
            </w:r>
          </w:p>
        </w:tc>
        <w:tc>
          <w:tcPr>
            <w:tcW w:w="2215" w:type="dxa"/>
            <w:vAlign w:val="center"/>
          </w:tcPr>
          <w:p w:rsidR="0077353F" w:rsidRPr="00CC4A88" w:rsidRDefault="0077353F" w:rsidP="0077353F">
            <w:pPr>
              <w:keepNext/>
              <w:keepLines/>
              <w:suppressAutoHyphens/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Приказ (распоряжение) о направлении работника в командировку</w:t>
            </w:r>
          </w:p>
        </w:tc>
        <w:tc>
          <w:tcPr>
            <w:tcW w:w="1892" w:type="dxa"/>
            <w:vAlign w:val="center"/>
          </w:tcPr>
          <w:p w:rsidR="0077353F" w:rsidRPr="00CC4A88" w:rsidRDefault="0077353F" w:rsidP="0001024B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 xml:space="preserve">Работник </w:t>
            </w:r>
            <w:r w:rsidR="0001024B">
              <w:rPr>
                <w:rFonts w:ascii="Times New Roman" w:hAnsi="Times New Roman"/>
                <w:szCs w:val="24"/>
              </w:rPr>
              <w:t>отдела кадров</w:t>
            </w:r>
          </w:p>
        </w:tc>
        <w:tc>
          <w:tcPr>
            <w:tcW w:w="7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дня направления в командировку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  <w:r w:rsidRPr="00CC4A88">
              <w:rPr>
                <w:rFonts w:ascii="Times New Roman" w:hAnsi="Times New Roman"/>
                <w:szCs w:val="24"/>
              </w:rPr>
              <w:t>Не позднее дня направления в командировку</w:t>
            </w:r>
          </w:p>
        </w:tc>
        <w:tc>
          <w:tcPr>
            <w:tcW w:w="1951" w:type="dxa"/>
            <w:vAlign w:val="center"/>
          </w:tcPr>
          <w:p w:rsidR="0077353F" w:rsidRPr="00CC4A88" w:rsidRDefault="0001024B" w:rsidP="0077353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</w:rPr>
            </w:pPr>
            <w:r w:rsidRPr="00CC4A88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vAlign w:val="center"/>
          </w:tcPr>
          <w:p w:rsidR="0077353F" w:rsidRPr="00CC4A88" w:rsidRDefault="0077353F" w:rsidP="0077353F">
            <w:pPr>
              <w:rPr>
                <w:rFonts w:ascii="Times New Roman" w:hAnsi="Times New Roman"/>
                <w:szCs w:val="24"/>
              </w:rPr>
            </w:pPr>
          </w:p>
        </w:tc>
      </w:tr>
      <w:tr w:rsidR="009229A2" w:rsidRPr="00340573" w:rsidTr="00340573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9229A2" w:rsidRPr="00340573" w:rsidRDefault="00EA45D5" w:rsidP="00EA45D5">
            <w:pPr>
              <w:pStyle w:val="a4"/>
              <w:ind w:left="3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4. </w:t>
            </w:r>
            <w:r w:rsidR="009229A2" w:rsidRPr="00340573">
              <w:rPr>
                <w:rFonts w:ascii="Times New Roman" w:hAnsi="Times New Roman"/>
                <w:szCs w:val="24"/>
              </w:rPr>
              <w:t>Расчеты по администрированию доходов</w:t>
            </w:r>
          </w:p>
        </w:tc>
      </w:tr>
      <w:tr w:rsidR="009229A2" w:rsidRPr="00340573" w:rsidTr="00340573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9229A2" w:rsidRPr="00340573" w:rsidRDefault="00EA45D5" w:rsidP="00EA45D5">
            <w:pPr>
              <w:pStyle w:val="a4"/>
              <w:ind w:left="3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4.1 </w:t>
            </w:r>
            <w:r w:rsidR="009229A2" w:rsidRPr="00340573">
              <w:rPr>
                <w:rFonts w:ascii="Times New Roman" w:hAnsi="Times New Roman"/>
                <w:szCs w:val="24"/>
              </w:rPr>
              <w:t>Поступление доходов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Выписка из лицевого счета администратора доходов бюджета (ф. 0531761)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A04ACF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В день поступления выписки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A04ACF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6A477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>Платежное поручение (ф. 0401060)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A04ACF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В день поступления выписки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A04ACF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следующего дня после исполнения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6A477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Отчет о состоянии лицевого счета администратора доходов бюджета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(ф.0531787);</w:t>
            </w:r>
          </w:p>
          <w:p w:rsidR="009229A2" w:rsidRPr="00340573" w:rsidRDefault="009229A2" w:rsidP="00340573">
            <w:pPr>
              <w:keepNext/>
              <w:keepLines/>
              <w:suppressAutoHyphen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8C284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В день поступления отчета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8C284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Не позднее следующего дня после получения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отчета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6A477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Журнал операций с безналичными денежными средствами (ф.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0504071)</w:t>
            </w:r>
          </w:p>
        </w:tc>
      </w:tr>
      <w:tr w:rsidR="009229A2" w:rsidRPr="00340573" w:rsidTr="00340573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9229A2" w:rsidRPr="00340573" w:rsidRDefault="004C682E" w:rsidP="004C682E">
            <w:pPr>
              <w:pStyle w:val="a4"/>
              <w:ind w:left="3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4.2 </w:t>
            </w:r>
            <w:r w:rsidR="009229A2" w:rsidRPr="00340573">
              <w:rPr>
                <w:rFonts w:ascii="Times New Roman" w:hAnsi="Times New Roman"/>
                <w:szCs w:val="24"/>
              </w:rPr>
              <w:t>Начисление доходов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Акт, Постановление по делу об административном правонарушении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Решение судебного органа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Требование об уплате штрафа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Договор аренды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Договор о возмещении коммунальных услуг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Решения   и  договоры   на реализацию государственного имущества   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Годовой отчет государственного бюджетного (автономного)     о расходовании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средств целевой субсидии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1 числа месяца, следующего за отчетным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Не позднее 1  числа месяца, следующего за </w:t>
            </w:r>
            <w:proofErr w:type="gramStart"/>
            <w:r w:rsidRPr="00340573">
              <w:rPr>
                <w:rFonts w:ascii="Times New Roman" w:hAnsi="Times New Roman"/>
                <w:szCs w:val="24"/>
              </w:rPr>
              <w:t>отчетным</w:t>
            </w:r>
            <w:proofErr w:type="gramEnd"/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6A477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Журнал операций расчетов с дебиторами по доходам (ф. 0504071)</w:t>
            </w:r>
          </w:p>
        </w:tc>
      </w:tr>
      <w:tr w:rsidR="009229A2" w:rsidRPr="00340573" w:rsidTr="00340573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510F60" w:rsidRDefault="00510F60" w:rsidP="004C682E">
            <w:pPr>
              <w:pStyle w:val="a4"/>
              <w:ind w:left="360"/>
              <w:jc w:val="center"/>
              <w:rPr>
                <w:rFonts w:ascii="Times New Roman" w:hAnsi="Times New Roman"/>
                <w:szCs w:val="24"/>
              </w:rPr>
            </w:pPr>
          </w:p>
          <w:p w:rsidR="009229A2" w:rsidRPr="00340573" w:rsidRDefault="004C682E" w:rsidP="004C682E">
            <w:pPr>
              <w:pStyle w:val="a4"/>
              <w:ind w:left="3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5. </w:t>
            </w:r>
            <w:r w:rsidR="009229A2" w:rsidRPr="00340573">
              <w:rPr>
                <w:rFonts w:ascii="Times New Roman" w:hAnsi="Times New Roman"/>
                <w:szCs w:val="24"/>
              </w:rPr>
              <w:t>Расчеты с поставщиками и подрядчиками</w:t>
            </w:r>
          </w:p>
        </w:tc>
      </w:tr>
      <w:tr w:rsidR="009229A2" w:rsidRPr="00340573" w:rsidTr="00340573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9229A2" w:rsidRPr="00340573" w:rsidRDefault="004C682E" w:rsidP="004C682E">
            <w:pPr>
              <w:pStyle w:val="a4"/>
              <w:ind w:left="3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5.1 </w:t>
            </w:r>
            <w:r w:rsidR="009229A2" w:rsidRPr="00340573">
              <w:rPr>
                <w:rFonts w:ascii="Times New Roman" w:hAnsi="Times New Roman"/>
                <w:szCs w:val="24"/>
              </w:rPr>
              <w:t>Приобретение товаров, работ, услуг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ТОРГ-12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Товарная накладная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МОЛ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D577F6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При поступлении товара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D577F6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 дней после поступления товара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6A477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ТОРГ-2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autoSpaceDE w:val="0"/>
              <w:autoSpaceDN w:val="0"/>
              <w:adjustRightInd w:val="0"/>
              <w:jc w:val="left"/>
              <w:outlineLvl w:val="0"/>
              <w:rPr>
                <w:rFonts w:ascii="Times New Roman" w:hAnsi="Times New Roman"/>
                <w:szCs w:val="24"/>
                <w:lang w:eastAsia="en-US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>Акт об установленном расхождении по количеству и качеству при приемке товарно- материальных ценностей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6A477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D577F6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ТОРГ-3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Акт об установленном расхождении по количеству и качеству при приемке импортных товаров 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Комиссия по поступлению и выбытию активов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 дней со дня приема объекта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6A477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510F60" w:rsidP="0079310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4</w:t>
            </w:r>
            <w:r w:rsidR="009229A2" w:rsidRPr="0034057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276425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Акт приемки-передачи выполненных работ (неунифицированная форма)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Ответственный исполнитель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При поступлении документа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510F60" w:rsidP="0079310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9229A2" w:rsidRPr="0034057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КС-2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276425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Акт о приемке выполненных работ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Ответственный исполнитель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При поступлении документа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510F60" w:rsidP="0079310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="009229A2" w:rsidRPr="0034057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КС-3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Справка о стоимости выполненных работ и затрат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Ответственный исполнитель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При поступлении документа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 дней после поступления документа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Журнал операций  расчетов с поставщиками и подрядчикам (ф.0504071)</w:t>
            </w:r>
          </w:p>
        </w:tc>
      </w:tr>
      <w:tr w:rsidR="009229A2" w:rsidRPr="00340573" w:rsidTr="00340573">
        <w:trPr>
          <w:jc w:val="center"/>
        </w:trPr>
        <w:tc>
          <w:tcPr>
            <w:tcW w:w="15163" w:type="dxa"/>
            <w:gridSpan w:val="12"/>
            <w:shd w:val="clear" w:color="auto" w:fill="auto"/>
            <w:vAlign w:val="center"/>
          </w:tcPr>
          <w:p w:rsidR="009229A2" w:rsidRPr="00340573" w:rsidRDefault="004C682E" w:rsidP="004C682E">
            <w:pPr>
              <w:pStyle w:val="a4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6. </w:t>
            </w:r>
            <w:r w:rsidR="009229A2" w:rsidRPr="00340573">
              <w:rPr>
                <w:rFonts w:ascii="Times New Roman" w:hAnsi="Times New Roman"/>
                <w:szCs w:val="24"/>
              </w:rPr>
              <w:t>Расчеты с работниками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Трудовой договор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Работник кадровой службы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22BBC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Перед приемом работника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9229A2" w:rsidP="00A04AC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Личное дело сотрудника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Т-3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Штатное расписание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Работник кадровой службы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22BBC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На дату внесения изменений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 дней с момента утверждения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3" w:history="1">
              <w:r w:rsidRPr="00340573">
                <w:rPr>
                  <w:rFonts w:ascii="Times New Roman" w:hAnsi="Times New Roman"/>
                  <w:szCs w:val="24"/>
                </w:rPr>
                <w:t>(ф. 0504417)</w:t>
              </w:r>
            </w:hyperlink>
            <w:r w:rsidRPr="00340573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9229A2" w:rsidRPr="00340573" w:rsidTr="00C61FC8">
        <w:trPr>
          <w:jc w:val="center"/>
        </w:trPr>
        <w:tc>
          <w:tcPr>
            <w:tcW w:w="571" w:type="dxa"/>
            <w:gridSpan w:val="2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Т-7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График отпусков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Работник кадровой службы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22BBC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15 января на календарн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ый год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Не позднее 3 дней с момента утверждения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4" w:history="1">
              <w:r w:rsidRPr="00340573">
                <w:rPr>
                  <w:rFonts w:ascii="Times New Roman" w:hAnsi="Times New Roman"/>
                  <w:szCs w:val="24"/>
                </w:rPr>
                <w:t>(ф. 0504417)</w:t>
              </w:r>
            </w:hyperlink>
            <w:r w:rsidRPr="00340573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4.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Т-1</w:t>
            </w:r>
          </w:p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Т-1а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Приказ (распоряжение) о приеме работника на работу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Работник кадровой службы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D3587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дня приема на работу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дня приема на работу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5" w:history="1">
              <w:r w:rsidRPr="00340573">
                <w:rPr>
                  <w:rFonts w:ascii="Times New Roman" w:hAnsi="Times New Roman"/>
                  <w:szCs w:val="24"/>
                </w:rPr>
                <w:t>(ф. 0504417)</w:t>
              </w:r>
            </w:hyperlink>
            <w:r w:rsidRPr="00340573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Т-5</w:t>
            </w:r>
          </w:p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Т-5а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Приказ (распоряжение) о переводе работника на другую работу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Работник кадровой службы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D3587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дня перевода на другую работу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дня перевода на другую работу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6" w:history="1">
              <w:r w:rsidRPr="00340573">
                <w:rPr>
                  <w:rFonts w:ascii="Times New Roman" w:hAnsi="Times New Roman"/>
                  <w:szCs w:val="24"/>
                </w:rPr>
                <w:t>(ф. 0504417)</w:t>
              </w:r>
            </w:hyperlink>
            <w:r w:rsidRPr="00340573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Т-6</w:t>
            </w:r>
          </w:p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Т-6а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Приказ (распоряжение) о предоставлении отпуска работнику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Работник кадровой службы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D3587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дня предоставления отпуска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дня предоставления отпуска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7" w:history="1">
              <w:r w:rsidRPr="00340573">
                <w:rPr>
                  <w:rFonts w:ascii="Times New Roman" w:hAnsi="Times New Roman"/>
                  <w:szCs w:val="24"/>
                </w:rPr>
                <w:t>(ф. 0504417)</w:t>
              </w:r>
            </w:hyperlink>
            <w:r w:rsidRPr="00340573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Т-8</w:t>
            </w:r>
          </w:p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Т-8а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Приказ (распоряжение) о прекращении (расторжении) трудового договора с работником (увольнении)»;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Работник кадровой службы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D3587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дня увольнения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дня увольнения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18" w:history="1">
              <w:r w:rsidRPr="00340573">
                <w:rPr>
                  <w:rFonts w:ascii="Times New Roman" w:hAnsi="Times New Roman"/>
                  <w:szCs w:val="24"/>
                </w:rPr>
                <w:t>(ф. 0504417)</w:t>
              </w:r>
            </w:hyperlink>
            <w:r w:rsidRPr="00340573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Т-9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suppressAutoHyphen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Приказ (распоряжение) о направлении работника в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командировку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Работник кадровой службы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Не позднее дня направления в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командировку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Не позднее дня направления в командировку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spacing w:before="60" w:after="60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Журнал операций расчетов по оплате труда </w:t>
            </w:r>
            <w:hyperlink r:id="rId19" w:history="1">
              <w:r w:rsidRPr="00340573">
                <w:rPr>
                  <w:rFonts w:ascii="Times New Roman" w:hAnsi="Times New Roman"/>
                  <w:szCs w:val="24"/>
                </w:rPr>
                <w:t xml:space="preserve">(ф. </w:t>
              </w:r>
              <w:r w:rsidRPr="00340573">
                <w:rPr>
                  <w:rFonts w:ascii="Times New Roman" w:hAnsi="Times New Roman"/>
                  <w:szCs w:val="24"/>
                </w:rPr>
                <w:lastRenderedPageBreak/>
                <w:t>0504071)</w:t>
              </w:r>
            </w:hyperlink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510F60" w:rsidP="0079310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9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 или Табель учета рабочего времени  (ф.0301008)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Ответственный исполнитель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2 числа, следующего за отчетным месяцем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2 числа, следующего за отчетным месяцем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Журнал операций расчетов по оплате труда </w:t>
            </w:r>
            <w:hyperlink r:id="rId20" w:history="1">
              <w:r w:rsidRPr="00340573">
                <w:rPr>
                  <w:rFonts w:ascii="Times New Roman" w:hAnsi="Times New Roman"/>
                  <w:szCs w:val="24"/>
                </w:rPr>
                <w:t>(ф. 0504071)</w:t>
              </w:r>
            </w:hyperlink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  <w:r w:rsidR="00510F6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Расчетно-платежная ведомость ф.0504401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BF7EFF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утвержденной даты выплаты заработной платы согласно коллективному договору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утвержденной даты выплаты заработной платы согласно коллективному договору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Журнал операций расчетов по оплате труда </w:t>
            </w:r>
            <w:hyperlink r:id="rId21" w:history="1">
              <w:r w:rsidRPr="00340573">
                <w:rPr>
                  <w:rFonts w:ascii="Times New Roman" w:hAnsi="Times New Roman"/>
                  <w:szCs w:val="24"/>
                </w:rPr>
                <w:t>(ф. 0504071)</w:t>
              </w:r>
            </w:hyperlink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  <w:r w:rsidR="00510F6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Т-73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Акт о приеме работ, выполненных по срочному трудовому договору, заключенному на время выполнения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определенной работы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Ответственный исполнитель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22BBC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даты сдачи-приема выполненных работ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даты сдачи-приема выполненных работ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Журнал операций расчетов по оплате труда </w:t>
            </w:r>
            <w:hyperlink r:id="rId22" w:history="1">
              <w:r w:rsidRPr="00340573">
                <w:rPr>
                  <w:rFonts w:ascii="Times New Roman" w:hAnsi="Times New Roman"/>
                  <w:szCs w:val="24"/>
                </w:rPr>
                <w:t>(ф. 0504071)</w:t>
              </w:r>
            </w:hyperlink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1</w:t>
            </w:r>
            <w:r w:rsidR="00510F6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22BBC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даты предоставления отпуска, увольнения, прочих компенсаций согласно приказу руководителя</w:t>
            </w:r>
          </w:p>
          <w:p w:rsidR="009229A2" w:rsidRPr="00340573" w:rsidRDefault="009229A2" w:rsidP="001517F2">
            <w:pPr>
              <w:rPr>
                <w:rFonts w:ascii="Times New Roman" w:hAnsi="Times New Roman"/>
                <w:szCs w:val="24"/>
              </w:rPr>
            </w:pPr>
          </w:p>
          <w:p w:rsidR="009229A2" w:rsidRPr="00340573" w:rsidRDefault="009229A2" w:rsidP="001517F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1517F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даты предоставления отпуска, увольнения, прочих компенсаций согласно приказу руководителя</w:t>
            </w:r>
          </w:p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23" w:history="1">
              <w:r w:rsidRPr="00340573">
                <w:rPr>
                  <w:rFonts w:ascii="Times New Roman" w:hAnsi="Times New Roman"/>
                  <w:szCs w:val="24"/>
                </w:rPr>
                <w:t>(ф. 0504417)</w:t>
              </w:r>
            </w:hyperlink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  <w:r w:rsidR="00510F6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402/у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Справка об освобождении от работы в день сдачи крови и предоставлении дополнительного дня отдыха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B11D4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 дня сдачи крови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85166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Не позднее  дня  после   исполнения 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Карточка-справка </w:t>
            </w:r>
            <w:hyperlink r:id="rId24" w:history="1">
              <w:r w:rsidRPr="00340573">
                <w:rPr>
                  <w:rFonts w:ascii="Times New Roman" w:hAnsi="Times New Roman"/>
                  <w:szCs w:val="24"/>
                </w:rPr>
                <w:t>(ф. 0504417)</w:t>
              </w:r>
            </w:hyperlink>
            <w:r w:rsidRPr="00340573">
              <w:rPr>
                <w:rFonts w:ascii="Times New Roman" w:hAnsi="Times New Roman"/>
                <w:szCs w:val="24"/>
              </w:rPr>
              <w:t>;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  <w:r w:rsidR="00510F6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Листок нетрудоспособности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7A287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Не позднее  следующего дня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 xml:space="preserve">закрытия листка нетрудоспособности 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85166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 xml:space="preserve">Не позднее  следующего дня после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исполнения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Табель учета использования рабочего времени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(ф. 0504421);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Расчетный листок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1</w:t>
            </w:r>
            <w:r w:rsidR="00510F60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Расчет пособия (неунифицированная форма)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Бухгалтер, специалист отдела кадров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утвержденной даты выплаты заработной платы согласно коллективному договору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A04ACF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 следующего дня после исполнения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Табель учета использования рабочего времени (ф. 0504421);</w:t>
            </w:r>
          </w:p>
          <w:p w:rsidR="009229A2" w:rsidRPr="00340573" w:rsidRDefault="009229A2" w:rsidP="006A477D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Расчетный листок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  <w:r w:rsidR="00510F60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Справка о рождении ребенка из органов ЗАГС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месяца, следующего за рождением ребенка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A04ACF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 следующего дня после исполнения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0B6143" w:rsidP="000B6143">
            <w:pPr>
              <w:rPr>
                <w:rFonts w:ascii="Times New Roman" w:hAnsi="Times New Roman"/>
                <w:szCs w:val="24"/>
              </w:rPr>
            </w:pPr>
            <w:r w:rsidRPr="000B6143">
              <w:rPr>
                <w:rFonts w:ascii="Times New Roman" w:hAnsi="Times New Roman"/>
                <w:szCs w:val="24"/>
              </w:rPr>
              <w:t>Журнал операций расчетов по оплате труда, денежному довольствию и стипендиям (ф. 0504071)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  <w:r w:rsidR="00510F60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Справка с места работы другого родителя о не назначении пособия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месяца, следующего за рождением ребенка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A04ACF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 следующего дня после исполнения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0B6143" w:rsidP="000E53D4">
            <w:pPr>
              <w:rPr>
                <w:rFonts w:ascii="Times New Roman" w:hAnsi="Times New Roman"/>
                <w:szCs w:val="24"/>
              </w:rPr>
            </w:pPr>
            <w:r w:rsidRPr="000B6143">
              <w:rPr>
                <w:rFonts w:ascii="Times New Roman" w:hAnsi="Times New Roman"/>
                <w:szCs w:val="24"/>
              </w:rPr>
              <w:t xml:space="preserve">Журнал операций расчетов по оплате труда, денежному довольствию и стипендиям (ф. </w:t>
            </w:r>
            <w:r w:rsidRPr="000B6143">
              <w:rPr>
                <w:rFonts w:ascii="Times New Roman" w:hAnsi="Times New Roman"/>
                <w:szCs w:val="24"/>
              </w:rPr>
              <w:lastRenderedPageBreak/>
              <w:t>0504071)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510F60" w:rsidP="0079310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18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Свидетельство о рождении (усыновлении) ребенка либо выписку из решения об установлении над ребенком опеки,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месяца, следующего за рождением ребенка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A04ACF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 следующего дня после исполнения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0B6143" w:rsidP="000E53D4">
            <w:pPr>
              <w:rPr>
                <w:rFonts w:ascii="Times New Roman" w:hAnsi="Times New Roman"/>
                <w:szCs w:val="24"/>
              </w:rPr>
            </w:pPr>
            <w:r w:rsidRPr="000B6143">
              <w:rPr>
                <w:rFonts w:ascii="Times New Roman" w:hAnsi="Times New Roman"/>
                <w:szCs w:val="24"/>
              </w:rPr>
              <w:t>Журнал операций расчетов по оплате труда, денежному довольствию и стипендиям (ф. 0504071)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510F60" w:rsidP="0079310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Исполнительный документ (исполнительный лист) от взыскателя или судебного пристава-исполнителя;</w:t>
            </w:r>
          </w:p>
          <w:p w:rsidR="009229A2" w:rsidRPr="00340573" w:rsidRDefault="009229A2" w:rsidP="00340573">
            <w:pPr>
              <w:keepNext/>
              <w:keepLines/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EA0FC6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 дней с вынесения решения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A04ACF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 следующего дня после исполнения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0B6143" w:rsidP="000B6143">
            <w:pPr>
              <w:rPr>
                <w:rFonts w:ascii="Times New Roman" w:hAnsi="Times New Roman"/>
                <w:szCs w:val="24"/>
              </w:rPr>
            </w:pPr>
            <w:r w:rsidRPr="000B6143">
              <w:rPr>
                <w:rFonts w:ascii="Times New Roman" w:hAnsi="Times New Roman"/>
                <w:szCs w:val="24"/>
              </w:rPr>
              <w:t xml:space="preserve">Журнал операций расчетов по оплате труда, денежному довольствию и стипендиям </w:t>
            </w:r>
            <w:r w:rsidR="009229A2" w:rsidRPr="000B6143">
              <w:rPr>
                <w:rFonts w:ascii="Times New Roman" w:hAnsi="Times New Roman"/>
                <w:szCs w:val="24"/>
              </w:rPr>
              <w:t>(ф. 0504</w:t>
            </w:r>
            <w:r>
              <w:rPr>
                <w:rFonts w:ascii="Times New Roman" w:hAnsi="Times New Roman"/>
                <w:szCs w:val="24"/>
              </w:rPr>
              <w:t>071</w:t>
            </w:r>
            <w:r w:rsidR="009229A2" w:rsidRPr="000B6143">
              <w:rPr>
                <w:rFonts w:ascii="Times New Roman" w:hAnsi="Times New Roman"/>
                <w:szCs w:val="24"/>
              </w:rPr>
              <w:t>)</w:t>
            </w:r>
          </w:p>
        </w:tc>
      </w:tr>
      <w:tr w:rsidR="009229A2" w:rsidRPr="00340573" w:rsidTr="00340573">
        <w:trPr>
          <w:gridBefore w:val="1"/>
          <w:wBefore w:w="6" w:type="dxa"/>
          <w:jc w:val="center"/>
        </w:trPr>
        <w:tc>
          <w:tcPr>
            <w:tcW w:w="15157" w:type="dxa"/>
            <w:gridSpan w:val="11"/>
            <w:shd w:val="clear" w:color="auto" w:fill="auto"/>
            <w:vAlign w:val="center"/>
          </w:tcPr>
          <w:p w:rsidR="009229A2" w:rsidRPr="00340573" w:rsidRDefault="005B69AA" w:rsidP="004C682E">
            <w:pPr>
              <w:pStyle w:val="a4"/>
              <w:ind w:left="3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="004C682E">
              <w:rPr>
                <w:rFonts w:ascii="Times New Roman" w:hAnsi="Times New Roman"/>
                <w:szCs w:val="24"/>
              </w:rPr>
              <w:t xml:space="preserve">. </w:t>
            </w:r>
            <w:r w:rsidR="009229A2" w:rsidRPr="00340573">
              <w:rPr>
                <w:rFonts w:ascii="Times New Roman" w:hAnsi="Times New Roman"/>
                <w:szCs w:val="24"/>
              </w:rPr>
              <w:t>Расчеты по платежам в бюджет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Карточка индивидуального учета сумм начисленных выплат (иных вознаграждений) и страховых взносов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(неунифицированная форма)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2.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РСВ-1 ПФР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Расчет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взносов, производящими выплаты и иные вознаграждения физическим лицам 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34057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>Не позднее 20-го числа второго календарного месяца, следующего за отчетным периодом</w:t>
            </w:r>
          </w:p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34057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>Не позднее 20-го числа второго календарного месяца, следующего за отчетным периодом</w:t>
            </w:r>
          </w:p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СЗВ-1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Индивидуальные сведения о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трудовом стаже, заработке (вознаграждении), доходе и начисленных страховых взносах застрахованного лица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34057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 xml:space="preserve">Не позднее 20-го числа </w:t>
            </w:r>
            <w:r w:rsidRPr="00340573">
              <w:rPr>
                <w:rFonts w:ascii="Times New Roman" w:hAnsi="Times New Roman"/>
                <w:szCs w:val="24"/>
                <w:lang w:eastAsia="en-US"/>
              </w:rPr>
              <w:lastRenderedPageBreak/>
              <w:t>второго календарного месяца, следующего за отчетным периодом</w:t>
            </w:r>
          </w:p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34057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Не позднее 20-го числа </w:t>
            </w:r>
            <w:r w:rsidRPr="00340573">
              <w:rPr>
                <w:rFonts w:ascii="Times New Roman" w:hAnsi="Times New Roman"/>
                <w:szCs w:val="24"/>
                <w:lang w:eastAsia="en-US"/>
              </w:rPr>
              <w:lastRenderedPageBreak/>
              <w:t>второго календарного месяца, следующего за отчетным периодом</w:t>
            </w:r>
          </w:p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Карточка учета средств и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расчетов (ф. 0504051)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4.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4 ФСС РФ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также по расходам на выплату страхового обеспечения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34057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34057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>Не позднее 25-го числа календарного месяца, следующего за отчетным периодом</w:t>
            </w:r>
          </w:p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5.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Налоговая декларация по налогу на имущество организаций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30 календарных дней с даты окончания соответствующего отчетного периода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30 календарных дней с даты окончания соответствующего отчетного периода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Налоговый расчет по авансовому платежу по налогу на имущество организации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30 календарных дней с даты окончания соответствующего отчетного периода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30 календарных дней с даты окончания соответствующего отчетного периода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Налоговая декларация по земельному налогу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34057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 xml:space="preserve">Не позднее 1 февраля года, </w:t>
            </w:r>
            <w:r w:rsidRPr="00340573">
              <w:rPr>
                <w:rFonts w:ascii="Times New Roman" w:hAnsi="Times New Roman"/>
                <w:szCs w:val="24"/>
                <w:lang w:eastAsia="en-US"/>
              </w:rPr>
              <w:lastRenderedPageBreak/>
              <w:t>следующего за истекшим налоговым периодом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34057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Не позднее 1 февраля года, следующего за </w:t>
            </w:r>
            <w:r w:rsidRPr="00340573">
              <w:rPr>
                <w:rFonts w:ascii="Times New Roman" w:hAnsi="Times New Roman"/>
                <w:szCs w:val="24"/>
                <w:lang w:eastAsia="en-US"/>
              </w:rPr>
              <w:lastRenderedPageBreak/>
              <w:t>истекшим налоговым периодом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 xml:space="preserve">Карточка учета средств и расчетов (ф. 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0504051)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8.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Налоговая декларация по транспортному налогу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>Не позднее 1 февраля года, следующего за истекшим налоговым периодом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>Не позднее 1 февраля года, следующего за истекшим налоговым периодом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E918A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Расчет платы за негативное воздействие на окружающую среду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34057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>Не позднее 20 числа месяца, следующего за истекшим отчетным кварталом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>Не позднее 20 числа месяца, следующего за истекшим отчетным кварталом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Карточка учета средств и расчетов (ф. 0504051)</w:t>
            </w:r>
          </w:p>
        </w:tc>
      </w:tr>
      <w:tr w:rsidR="009229A2" w:rsidRPr="00340573" w:rsidTr="00340573">
        <w:trPr>
          <w:gridBefore w:val="1"/>
          <w:wBefore w:w="6" w:type="dxa"/>
          <w:jc w:val="center"/>
        </w:trPr>
        <w:tc>
          <w:tcPr>
            <w:tcW w:w="15157" w:type="dxa"/>
            <w:gridSpan w:val="11"/>
            <w:shd w:val="clear" w:color="auto" w:fill="auto"/>
            <w:vAlign w:val="center"/>
          </w:tcPr>
          <w:p w:rsidR="009229A2" w:rsidRPr="00340573" w:rsidRDefault="005B69AA" w:rsidP="004C682E">
            <w:pPr>
              <w:pStyle w:val="a4"/>
              <w:ind w:left="36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="004C682E">
              <w:rPr>
                <w:rFonts w:ascii="Times New Roman" w:hAnsi="Times New Roman"/>
                <w:szCs w:val="24"/>
              </w:rPr>
              <w:t xml:space="preserve">. </w:t>
            </w:r>
            <w:r w:rsidR="009229A2" w:rsidRPr="00340573">
              <w:rPr>
                <w:rFonts w:ascii="Times New Roman" w:hAnsi="Times New Roman"/>
                <w:szCs w:val="24"/>
              </w:rPr>
              <w:t>Расчеты с подотчетными лицами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Т-9</w:t>
            </w: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keepNext/>
              <w:keepLines/>
              <w:suppressAutoHyphens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Приказ (распоряжение) о направлении работника в командировку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Работник кадровой службы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дня направления в командиро</w:t>
            </w:r>
            <w:r w:rsidRPr="00340573">
              <w:rPr>
                <w:rFonts w:ascii="Times New Roman" w:hAnsi="Times New Roman"/>
                <w:szCs w:val="24"/>
              </w:rPr>
              <w:lastRenderedPageBreak/>
              <w:t>вку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lastRenderedPageBreak/>
              <w:t>Не позднее дня направления в командировку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Журнал операций расчетов с подотчетными лицами (ф. 0504071)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510F60" w:rsidP="0079310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3</w:t>
            </w:r>
            <w:r w:rsidR="009229A2" w:rsidRPr="0034057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9229A2" w:rsidP="00340573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eastAsia="en-US"/>
              </w:rPr>
            </w:pPr>
            <w:r w:rsidRPr="00340573">
              <w:rPr>
                <w:rFonts w:ascii="Times New Roman" w:hAnsi="Times New Roman"/>
                <w:szCs w:val="24"/>
                <w:lang w:eastAsia="en-US"/>
              </w:rPr>
              <w:t>Платежное поручение (ф. 0401060)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В день перечисления денежных средств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851662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дня  после исполнения выписки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Главный бухгалтер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Журнал операций с безналичными денежными средствами (ф. 0504071)</w:t>
            </w:r>
          </w:p>
        </w:tc>
      </w:tr>
      <w:tr w:rsidR="009229A2" w:rsidRPr="00340573" w:rsidTr="00C61FC8">
        <w:trPr>
          <w:gridBefore w:val="1"/>
          <w:wBefore w:w="6" w:type="dxa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9229A2" w:rsidRPr="00340573" w:rsidRDefault="00510F60" w:rsidP="0079310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="00340573" w:rsidRPr="00340573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5" w:type="dxa"/>
            <w:shd w:val="clear" w:color="auto" w:fill="auto"/>
            <w:vAlign w:val="center"/>
          </w:tcPr>
          <w:p w:rsidR="009229A2" w:rsidRPr="00340573" w:rsidRDefault="004C682E" w:rsidP="000E53D4">
            <w:pPr>
              <w:rPr>
                <w:rFonts w:ascii="Times New Roman" w:hAnsi="Times New Roman"/>
                <w:szCs w:val="24"/>
              </w:rPr>
            </w:pPr>
            <w:r w:rsidRPr="004C682E">
              <w:rPr>
                <w:rFonts w:ascii="Times New Roman" w:hAnsi="Times New Roman"/>
                <w:szCs w:val="24"/>
              </w:rPr>
              <w:t>Авансовый отчет (ф. 0504505)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Подотчетное лицо, проверяет бухгалтер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9229A2" w:rsidRPr="00340573" w:rsidRDefault="009229A2" w:rsidP="00793101">
            <w:pPr>
              <w:jc w:val="center"/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399" w:type="dxa"/>
            <w:gridSpan w:val="2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 дней с момента возвращения из командировки</w:t>
            </w:r>
          </w:p>
          <w:p w:rsidR="009229A2" w:rsidRPr="00340573" w:rsidRDefault="009229A2" w:rsidP="00340573">
            <w:pPr>
              <w:tabs>
                <w:tab w:val="left" w:pos="1305"/>
              </w:tabs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9229A2" w:rsidRPr="00340573" w:rsidRDefault="009229A2" w:rsidP="0048207C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Не позднее 3 дней с момента возвращения из командировки</w:t>
            </w:r>
          </w:p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951" w:type="dxa"/>
            <w:shd w:val="clear" w:color="auto" w:fill="auto"/>
            <w:vAlign w:val="center"/>
          </w:tcPr>
          <w:p w:rsidR="009229A2" w:rsidRPr="00340573" w:rsidRDefault="0001024B" w:rsidP="000E53D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Бухгалтер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1 день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229A2" w:rsidRPr="00340573" w:rsidRDefault="009229A2" w:rsidP="000E53D4">
            <w:pPr>
              <w:rPr>
                <w:rFonts w:ascii="Times New Roman" w:hAnsi="Times New Roman"/>
                <w:szCs w:val="24"/>
              </w:rPr>
            </w:pPr>
            <w:r w:rsidRPr="00340573">
              <w:rPr>
                <w:rFonts w:ascii="Times New Roman" w:hAnsi="Times New Roman"/>
                <w:szCs w:val="24"/>
              </w:rPr>
              <w:t>Журнал операций расчетов с подотчетными лицами (ф. 0504071)</w:t>
            </w:r>
          </w:p>
        </w:tc>
      </w:tr>
      <w:tr w:rsidR="009229A2" w:rsidRPr="00340573" w:rsidTr="00340573">
        <w:trPr>
          <w:gridBefore w:val="1"/>
          <w:wBefore w:w="6" w:type="dxa"/>
          <w:jc w:val="center"/>
        </w:trPr>
        <w:tc>
          <w:tcPr>
            <w:tcW w:w="15157" w:type="dxa"/>
            <w:gridSpan w:val="11"/>
            <w:shd w:val="clear" w:color="auto" w:fill="auto"/>
            <w:vAlign w:val="center"/>
          </w:tcPr>
          <w:p w:rsidR="009229A2" w:rsidRPr="00340573" w:rsidRDefault="009229A2" w:rsidP="004C682E">
            <w:pPr>
              <w:pStyle w:val="a4"/>
              <w:ind w:left="360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9229A2" w:rsidRPr="00FC7D32" w:rsidRDefault="009229A2" w:rsidP="00001E69">
      <w:pPr>
        <w:pStyle w:val="a4"/>
        <w:rPr>
          <w:rFonts w:ascii="Times New Roman" w:hAnsi="Times New Roman"/>
          <w:szCs w:val="24"/>
        </w:rPr>
      </w:pPr>
    </w:p>
    <w:sectPr w:rsidR="009229A2" w:rsidRPr="00FC7D32" w:rsidSect="00115363">
      <w:headerReference w:type="default" r:id="rId25"/>
      <w:headerReference w:type="first" r:id="rId26"/>
      <w:pgSz w:w="16838" w:h="11906" w:orient="landscape"/>
      <w:pgMar w:top="992" w:right="1134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8E9" w:rsidRDefault="00CE78E9" w:rsidP="00A222E9">
      <w:r>
        <w:separator/>
      </w:r>
    </w:p>
  </w:endnote>
  <w:endnote w:type="continuationSeparator" w:id="0">
    <w:p w:rsidR="00CE78E9" w:rsidRDefault="00CE78E9" w:rsidP="00A22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8E9" w:rsidRDefault="00CE78E9" w:rsidP="00A222E9">
      <w:r>
        <w:separator/>
      </w:r>
    </w:p>
  </w:footnote>
  <w:footnote w:type="continuationSeparator" w:id="0">
    <w:p w:rsidR="00CE78E9" w:rsidRDefault="00CE78E9" w:rsidP="00A222E9">
      <w:r>
        <w:continuationSeparator/>
      </w:r>
    </w:p>
  </w:footnote>
  <w:footnote w:id="1">
    <w:p w:rsidR="005B69AA" w:rsidRDefault="005B69AA" w:rsidP="00DA288E">
      <w:pPr>
        <w:pStyle w:val="a5"/>
      </w:pPr>
      <w:r>
        <w:rPr>
          <w:rStyle w:val="a7"/>
        </w:rPr>
        <w:footnoteRef/>
      </w:r>
      <w:r>
        <w:t xml:space="preserve"> </w:t>
      </w:r>
      <w:r w:rsidRPr="00340573">
        <w:rPr>
          <w:rFonts w:ascii="Times New Roman" w:hAnsi="Times New Roman"/>
        </w:rPr>
        <w:t>Ответственное лицо указывается в соответствии с должностными обязанностями работников бухгалтерии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9AA" w:rsidRPr="00340573" w:rsidRDefault="000D49B1">
    <w:pPr>
      <w:pStyle w:val="aa"/>
      <w:jc w:val="center"/>
      <w:rPr>
        <w:rFonts w:ascii="Times New Roman" w:hAnsi="Times New Roman"/>
      </w:rPr>
    </w:pPr>
    <w:r w:rsidRPr="00340573">
      <w:rPr>
        <w:rFonts w:ascii="Times New Roman" w:hAnsi="Times New Roman"/>
      </w:rPr>
      <w:fldChar w:fldCharType="begin"/>
    </w:r>
    <w:r w:rsidR="005B69AA" w:rsidRPr="00340573">
      <w:rPr>
        <w:rFonts w:ascii="Times New Roman" w:hAnsi="Times New Roman"/>
      </w:rPr>
      <w:instrText>PAGE   \* MERGEFORMAT</w:instrText>
    </w:r>
    <w:r w:rsidRPr="00340573">
      <w:rPr>
        <w:rFonts w:ascii="Times New Roman" w:hAnsi="Times New Roman"/>
      </w:rPr>
      <w:fldChar w:fldCharType="separate"/>
    </w:r>
    <w:r w:rsidR="009628D2">
      <w:rPr>
        <w:rFonts w:ascii="Times New Roman" w:hAnsi="Times New Roman"/>
        <w:noProof/>
      </w:rPr>
      <w:t>3</w:t>
    </w:r>
    <w:r w:rsidRPr="00340573">
      <w:rPr>
        <w:rFonts w:ascii="Times New Roman" w:hAnsi="Times New Roman"/>
      </w:rPr>
      <w:fldChar w:fldCharType="end"/>
    </w:r>
  </w:p>
  <w:p w:rsidR="005B69AA" w:rsidRDefault="005B69A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9AA" w:rsidRDefault="005B69AA">
    <w:pPr>
      <w:pStyle w:val="aa"/>
      <w:jc w:val="center"/>
    </w:pPr>
  </w:p>
  <w:p w:rsidR="005B69AA" w:rsidRDefault="005B69A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0D0"/>
    <w:multiLevelType w:val="hybridMultilevel"/>
    <w:tmpl w:val="88EAD928"/>
    <w:lvl w:ilvl="0" w:tplc="24C61A76">
      <w:start w:val="1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E271AF"/>
    <w:multiLevelType w:val="hybridMultilevel"/>
    <w:tmpl w:val="450E764C"/>
    <w:lvl w:ilvl="0" w:tplc="DBDC45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78503B"/>
    <w:multiLevelType w:val="multilevel"/>
    <w:tmpl w:val="59DCB77A"/>
    <w:lvl w:ilvl="0">
      <w:start w:val="13"/>
      <w:numFmt w:val="decimal"/>
      <w:lvlText w:val="%1"/>
      <w:lvlJc w:val="left"/>
      <w:pPr>
        <w:ind w:left="420" w:hanging="420"/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Calibr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</w:rPr>
    </w:lvl>
  </w:abstractNum>
  <w:abstractNum w:abstractNumId="3">
    <w:nsid w:val="34CA668E"/>
    <w:multiLevelType w:val="hybridMultilevel"/>
    <w:tmpl w:val="40C050A2"/>
    <w:lvl w:ilvl="0" w:tplc="16FC44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6B72E6"/>
    <w:multiLevelType w:val="hybridMultilevel"/>
    <w:tmpl w:val="7FD4709E"/>
    <w:lvl w:ilvl="0" w:tplc="16FC44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FE61CF"/>
    <w:multiLevelType w:val="hybridMultilevel"/>
    <w:tmpl w:val="1F74F828"/>
    <w:lvl w:ilvl="0" w:tplc="B5DA0D8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247FEE"/>
    <w:multiLevelType w:val="hybridMultilevel"/>
    <w:tmpl w:val="6A22F97E"/>
    <w:lvl w:ilvl="0" w:tplc="DBDC459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64A02"/>
    <w:multiLevelType w:val="multilevel"/>
    <w:tmpl w:val="FCE43EB8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71366EF1"/>
    <w:multiLevelType w:val="hybridMultilevel"/>
    <w:tmpl w:val="A320939A"/>
    <w:lvl w:ilvl="0" w:tplc="DBDC459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9D6994"/>
    <w:multiLevelType w:val="hybridMultilevel"/>
    <w:tmpl w:val="0A9ECD60"/>
    <w:lvl w:ilvl="0" w:tplc="90B8519A">
      <w:start w:val="1"/>
      <w:numFmt w:val="bullet"/>
      <w:lvlText w:val="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b/>
        <w:i w:val="0"/>
        <w:sz w:val="28"/>
        <w:u w:val="single" w:color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F44BE2"/>
    <w:multiLevelType w:val="multilevel"/>
    <w:tmpl w:val="D2B617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C0C33"/>
    <w:rsid w:val="00001E69"/>
    <w:rsid w:val="0001024B"/>
    <w:rsid w:val="00022BBC"/>
    <w:rsid w:val="00031227"/>
    <w:rsid w:val="000428DC"/>
    <w:rsid w:val="00044477"/>
    <w:rsid w:val="00044F47"/>
    <w:rsid w:val="00050D2A"/>
    <w:rsid w:val="00057AE9"/>
    <w:rsid w:val="00065E5D"/>
    <w:rsid w:val="00077BB2"/>
    <w:rsid w:val="00081803"/>
    <w:rsid w:val="00086D83"/>
    <w:rsid w:val="000B089B"/>
    <w:rsid w:val="000B5280"/>
    <w:rsid w:val="000B5D0B"/>
    <w:rsid w:val="000B6143"/>
    <w:rsid w:val="000B6BD6"/>
    <w:rsid w:val="000C0C33"/>
    <w:rsid w:val="000D3587"/>
    <w:rsid w:val="000D49B1"/>
    <w:rsid w:val="000E2A54"/>
    <w:rsid w:val="000E53D4"/>
    <w:rsid w:val="00114C67"/>
    <w:rsid w:val="00115363"/>
    <w:rsid w:val="001276E4"/>
    <w:rsid w:val="00131E0D"/>
    <w:rsid w:val="001338BC"/>
    <w:rsid w:val="001354DD"/>
    <w:rsid w:val="001517F2"/>
    <w:rsid w:val="00155D7A"/>
    <w:rsid w:val="00155E63"/>
    <w:rsid w:val="00167784"/>
    <w:rsid w:val="00175CC0"/>
    <w:rsid w:val="001771CC"/>
    <w:rsid w:val="00191576"/>
    <w:rsid w:val="00197655"/>
    <w:rsid w:val="001B1F9F"/>
    <w:rsid w:val="001C4585"/>
    <w:rsid w:val="001C7120"/>
    <w:rsid w:val="001F448F"/>
    <w:rsid w:val="00230E6A"/>
    <w:rsid w:val="0023502D"/>
    <w:rsid w:val="0023539B"/>
    <w:rsid w:val="00242268"/>
    <w:rsid w:val="00243E8F"/>
    <w:rsid w:val="0024629A"/>
    <w:rsid w:val="0027076F"/>
    <w:rsid w:val="00276425"/>
    <w:rsid w:val="00277DF3"/>
    <w:rsid w:val="002832F6"/>
    <w:rsid w:val="00283A93"/>
    <w:rsid w:val="00290A83"/>
    <w:rsid w:val="002A1EC6"/>
    <w:rsid w:val="002A38C6"/>
    <w:rsid w:val="002A6D2C"/>
    <w:rsid w:val="002B5EDD"/>
    <w:rsid w:val="002B61E7"/>
    <w:rsid w:val="002D3EBB"/>
    <w:rsid w:val="002E6686"/>
    <w:rsid w:val="002F4B3C"/>
    <w:rsid w:val="00300A6A"/>
    <w:rsid w:val="00301217"/>
    <w:rsid w:val="003016B1"/>
    <w:rsid w:val="00302B24"/>
    <w:rsid w:val="00340573"/>
    <w:rsid w:val="00383A71"/>
    <w:rsid w:val="003B5A59"/>
    <w:rsid w:val="003B731B"/>
    <w:rsid w:val="003C7D49"/>
    <w:rsid w:val="003D1A9F"/>
    <w:rsid w:val="003D1BF1"/>
    <w:rsid w:val="003E44B0"/>
    <w:rsid w:val="0040223E"/>
    <w:rsid w:val="004037A3"/>
    <w:rsid w:val="00404627"/>
    <w:rsid w:val="00414767"/>
    <w:rsid w:val="0041551C"/>
    <w:rsid w:val="00424D51"/>
    <w:rsid w:val="004267DA"/>
    <w:rsid w:val="00433787"/>
    <w:rsid w:val="00436327"/>
    <w:rsid w:val="00440136"/>
    <w:rsid w:val="0048207C"/>
    <w:rsid w:val="00485A2B"/>
    <w:rsid w:val="004A5307"/>
    <w:rsid w:val="004A5DF1"/>
    <w:rsid w:val="004B532F"/>
    <w:rsid w:val="004C682E"/>
    <w:rsid w:val="004D53FC"/>
    <w:rsid w:val="004E3D0A"/>
    <w:rsid w:val="004E5AF3"/>
    <w:rsid w:val="00510F60"/>
    <w:rsid w:val="005258F0"/>
    <w:rsid w:val="0054596B"/>
    <w:rsid w:val="00546EA1"/>
    <w:rsid w:val="00551080"/>
    <w:rsid w:val="0055202C"/>
    <w:rsid w:val="00557A61"/>
    <w:rsid w:val="0057330E"/>
    <w:rsid w:val="00583DA9"/>
    <w:rsid w:val="00590001"/>
    <w:rsid w:val="00591D08"/>
    <w:rsid w:val="005932D9"/>
    <w:rsid w:val="00597C55"/>
    <w:rsid w:val="005A0234"/>
    <w:rsid w:val="005A2789"/>
    <w:rsid w:val="005A3AFC"/>
    <w:rsid w:val="005A711D"/>
    <w:rsid w:val="005A7CFB"/>
    <w:rsid w:val="005A7D8D"/>
    <w:rsid w:val="005B1DF1"/>
    <w:rsid w:val="005B69AA"/>
    <w:rsid w:val="005B7820"/>
    <w:rsid w:val="005B7CFD"/>
    <w:rsid w:val="005C3F0A"/>
    <w:rsid w:val="005C6E15"/>
    <w:rsid w:val="005C7D37"/>
    <w:rsid w:val="005D2041"/>
    <w:rsid w:val="005D5574"/>
    <w:rsid w:val="00613423"/>
    <w:rsid w:val="006142D2"/>
    <w:rsid w:val="0062726A"/>
    <w:rsid w:val="00632672"/>
    <w:rsid w:val="0065200A"/>
    <w:rsid w:val="00663AE2"/>
    <w:rsid w:val="0067028A"/>
    <w:rsid w:val="00686FF4"/>
    <w:rsid w:val="006A1513"/>
    <w:rsid w:val="006A373A"/>
    <w:rsid w:val="006A477D"/>
    <w:rsid w:val="006B3D6E"/>
    <w:rsid w:val="006C3432"/>
    <w:rsid w:val="006F334C"/>
    <w:rsid w:val="007056E3"/>
    <w:rsid w:val="007068FB"/>
    <w:rsid w:val="007073DE"/>
    <w:rsid w:val="00720ED3"/>
    <w:rsid w:val="00734F2B"/>
    <w:rsid w:val="007408E9"/>
    <w:rsid w:val="00740B04"/>
    <w:rsid w:val="007460F2"/>
    <w:rsid w:val="0075189F"/>
    <w:rsid w:val="007522D6"/>
    <w:rsid w:val="0077353F"/>
    <w:rsid w:val="00793101"/>
    <w:rsid w:val="007A2872"/>
    <w:rsid w:val="007B3ED5"/>
    <w:rsid w:val="007C7569"/>
    <w:rsid w:val="0080176A"/>
    <w:rsid w:val="0080209D"/>
    <w:rsid w:val="008125E3"/>
    <w:rsid w:val="00820137"/>
    <w:rsid w:val="00820DAF"/>
    <w:rsid w:val="00822667"/>
    <w:rsid w:val="00822C48"/>
    <w:rsid w:val="00846FA4"/>
    <w:rsid w:val="00851662"/>
    <w:rsid w:val="008606F0"/>
    <w:rsid w:val="00893128"/>
    <w:rsid w:val="008C2844"/>
    <w:rsid w:val="008C3082"/>
    <w:rsid w:val="008C39CB"/>
    <w:rsid w:val="008C4F70"/>
    <w:rsid w:val="008C6975"/>
    <w:rsid w:val="008F270A"/>
    <w:rsid w:val="008F6381"/>
    <w:rsid w:val="00903A2A"/>
    <w:rsid w:val="009229A2"/>
    <w:rsid w:val="009252BB"/>
    <w:rsid w:val="009279A5"/>
    <w:rsid w:val="00936B8F"/>
    <w:rsid w:val="009444FF"/>
    <w:rsid w:val="00950E56"/>
    <w:rsid w:val="00955AEC"/>
    <w:rsid w:val="00956FE8"/>
    <w:rsid w:val="009628D2"/>
    <w:rsid w:val="00973BD3"/>
    <w:rsid w:val="00983DBF"/>
    <w:rsid w:val="009849B0"/>
    <w:rsid w:val="0099297A"/>
    <w:rsid w:val="009B02D6"/>
    <w:rsid w:val="009B46A1"/>
    <w:rsid w:val="009B6812"/>
    <w:rsid w:val="009C4210"/>
    <w:rsid w:val="009E0393"/>
    <w:rsid w:val="009E268C"/>
    <w:rsid w:val="009F3852"/>
    <w:rsid w:val="00A04ACF"/>
    <w:rsid w:val="00A15A28"/>
    <w:rsid w:val="00A222E9"/>
    <w:rsid w:val="00A2300D"/>
    <w:rsid w:val="00A3473C"/>
    <w:rsid w:val="00A438EC"/>
    <w:rsid w:val="00A44D47"/>
    <w:rsid w:val="00A63578"/>
    <w:rsid w:val="00A74876"/>
    <w:rsid w:val="00A80860"/>
    <w:rsid w:val="00A86F3E"/>
    <w:rsid w:val="00A97A2B"/>
    <w:rsid w:val="00AA6E27"/>
    <w:rsid w:val="00AB30E7"/>
    <w:rsid w:val="00AC1B1B"/>
    <w:rsid w:val="00AC666D"/>
    <w:rsid w:val="00AD227C"/>
    <w:rsid w:val="00AE6A49"/>
    <w:rsid w:val="00AE7339"/>
    <w:rsid w:val="00B10F4A"/>
    <w:rsid w:val="00B11D44"/>
    <w:rsid w:val="00B1484E"/>
    <w:rsid w:val="00B23F33"/>
    <w:rsid w:val="00B308AE"/>
    <w:rsid w:val="00B4130C"/>
    <w:rsid w:val="00B42E04"/>
    <w:rsid w:val="00B6055F"/>
    <w:rsid w:val="00B63A48"/>
    <w:rsid w:val="00B94562"/>
    <w:rsid w:val="00B97935"/>
    <w:rsid w:val="00BA15F3"/>
    <w:rsid w:val="00BB0329"/>
    <w:rsid w:val="00BC3B75"/>
    <w:rsid w:val="00BC4AFC"/>
    <w:rsid w:val="00BC6629"/>
    <w:rsid w:val="00BE5B11"/>
    <w:rsid w:val="00BE6652"/>
    <w:rsid w:val="00BF0096"/>
    <w:rsid w:val="00BF7EFF"/>
    <w:rsid w:val="00C06E3C"/>
    <w:rsid w:val="00C261E5"/>
    <w:rsid w:val="00C31FFA"/>
    <w:rsid w:val="00C479CD"/>
    <w:rsid w:val="00C53EE4"/>
    <w:rsid w:val="00C61FC8"/>
    <w:rsid w:val="00C64038"/>
    <w:rsid w:val="00C676B7"/>
    <w:rsid w:val="00CB7AAA"/>
    <w:rsid w:val="00CD1BE5"/>
    <w:rsid w:val="00CE78E9"/>
    <w:rsid w:val="00CF7FA6"/>
    <w:rsid w:val="00D04E0E"/>
    <w:rsid w:val="00D064FB"/>
    <w:rsid w:val="00D067C9"/>
    <w:rsid w:val="00D0688C"/>
    <w:rsid w:val="00D14FBF"/>
    <w:rsid w:val="00D3699A"/>
    <w:rsid w:val="00D577F6"/>
    <w:rsid w:val="00D57D25"/>
    <w:rsid w:val="00D7314F"/>
    <w:rsid w:val="00D738BB"/>
    <w:rsid w:val="00D9384F"/>
    <w:rsid w:val="00D9720E"/>
    <w:rsid w:val="00DA288E"/>
    <w:rsid w:val="00DA456F"/>
    <w:rsid w:val="00DC7873"/>
    <w:rsid w:val="00DD26B8"/>
    <w:rsid w:val="00DE5A57"/>
    <w:rsid w:val="00E03615"/>
    <w:rsid w:val="00E05E8E"/>
    <w:rsid w:val="00E2030A"/>
    <w:rsid w:val="00E20D7B"/>
    <w:rsid w:val="00E477F0"/>
    <w:rsid w:val="00E5313A"/>
    <w:rsid w:val="00E918A4"/>
    <w:rsid w:val="00EA0FC6"/>
    <w:rsid w:val="00EA45D5"/>
    <w:rsid w:val="00EA59C9"/>
    <w:rsid w:val="00EB0379"/>
    <w:rsid w:val="00EC704F"/>
    <w:rsid w:val="00ED40E4"/>
    <w:rsid w:val="00EF3725"/>
    <w:rsid w:val="00EF5EFD"/>
    <w:rsid w:val="00F17051"/>
    <w:rsid w:val="00F31CE4"/>
    <w:rsid w:val="00F46853"/>
    <w:rsid w:val="00F960FD"/>
    <w:rsid w:val="00FA19E5"/>
    <w:rsid w:val="00FA2B0D"/>
    <w:rsid w:val="00FA7A93"/>
    <w:rsid w:val="00FC7D32"/>
    <w:rsid w:val="00FD0C2A"/>
    <w:rsid w:val="00FD50A5"/>
    <w:rsid w:val="00FD768A"/>
    <w:rsid w:val="00FE4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217"/>
    <w:pPr>
      <w:jc w:val="both"/>
    </w:pPr>
    <w:rPr>
      <w:rFonts w:ascii="Arial Narrow" w:hAnsi="Arial Narro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C0C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0137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rsid w:val="00A222E9"/>
    <w:rPr>
      <w:sz w:val="20"/>
    </w:rPr>
  </w:style>
  <w:style w:type="character" w:customStyle="1" w:styleId="a6">
    <w:name w:val="Текст сноски Знак"/>
    <w:link w:val="a5"/>
    <w:uiPriority w:val="99"/>
    <w:semiHidden/>
    <w:locked/>
    <w:rsid w:val="00A222E9"/>
    <w:rPr>
      <w:rFonts w:ascii="Arial Narrow" w:hAnsi="Arial Narrow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A222E9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4267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4267DA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405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40573"/>
    <w:rPr>
      <w:rFonts w:ascii="Arial Narrow" w:hAnsi="Arial Narrow"/>
      <w:sz w:val="24"/>
    </w:rPr>
  </w:style>
  <w:style w:type="paragraph" w:styleId="ac">
    <w:name w:val="footer"/>
    <w:basedOn w:val="a"/>
    <w:link w:val="ad"/>
    <w:uiPriority w:val="99"/>
    <w:unhideWhenUsed/>
    <w:rsid w:val="0034057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40573"/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38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1gl.ru/" TargetMode="External"/><Relationship Id="rId13" Type="http://schemas.openxmlformats.org/officeDocument/2006/relationships/hyperlink" Target="consultantplus://offline/ref=63DC30BBBA47493807F5ABB23493345AB8DB38F67C4F8D6C8683710B648995E2BCFB70128634AAA6W41CM" TargetMode="External"/><Relationship Id="rId18" Type="http://schemas.openxmlformats.org/officeDocument/2006/relationships/hyperlink" Target="consultantplus://offline/ref=63DC30BBBA47493807F5ABB23493345AB8DB38F67C4F8D6C8683710B648995E2BCFB70128634AAA6W41CM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BCF7761A3225B02B65D6264E1B8B32BFD7B332BC149754F09F3C8795133065E373729A2BCF072DfCWC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udget.1gl.ru/" TargetMode="External"/><Relationship Id="rId17" Type="http://schemas.openxmlformats.org/officeDocument/2006/relationships/hyperlink" Target="consultantplus://offline/ref=63DC30BBBA47493807F5ABB23493345AB8DB38F67C4F8D6C8683710B648995E2BCFB70128634AAA6W41CM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3DC30BBBA47493807F5ABB23493345AB8DB38F67C4F8D6C8683710B648995E2BCFB70128634AAA6W41CM" TargetMode="External"/><Relationship Id="rId20" Type="http://schemas.openxmlformats.org/officeDocument/2006/relationships/hyperlink" Target="consultantplus://offline/ref=94BCF7761A3225B02B65D6264E1B8B32BFD7B332BC149754F09F3C8795133065E373729A2BCF072DfCWC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udget.1gl.ru/" TargetMode="External"/><Relationship Id="rId24" Type="http://schemas.openxmlformats.org/officeDocument/2006/relationships/hyperlink" Target="consultantplus://offline/ref=63DC30BBBA47493807F5ABB23493345AB8DB38F67C4F8D6C8683710B648995E2BCFB70128634AAA6W41C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3DC30BBBA47493807F5ABB23493345AB8DB38F67C4F8D6C8683710B648995E2BCFB70128634AAA6W41CM" TargetMode="External"/><Relationship Id="rId23" Type="http://schemas.openxmlformats.org/officeDocument/2006/relationships/hyperlink" Target="consultantplus://offline/ref=63DC30BBBA47493807F5ABB23493345AB8DB38F67C4F8D6C8683710B648995E2BCFB70128634AAA6W41C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udget.1gl.ru/" TargetMode="External"/><Relationship Id="rId19" Type="http://schemas.openxmlformats.org/officeDocument/2006/relationships/hyperlink" Target="consultantplus://offline/ref=94BCF7761A3225B02B65D6264E1B8B32BFD7B332BC149754F09F3C8795133065E373729A2BCF072DfCWC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dget.1gl.ru/" TargetMode="External"/><Relationship Id="rId14" Type="http://schemas.openxmlformats.org/officeDocument/2006/relationships/hyperlink" Target="consultantplus://offline/ref=63DC30BBBA47493807F5ABB23493345AB8DB38F67C4F8D6C8683710B648995E2BCFB70128634AAA6W41CM" TargetMode="External"/><Relationship Id="rId22" Type="http://schemas.openxmlformats.org/officeDocument/2006/relationships/hyperlink" Target="consultantplus://offline/ref=94BCF7761A3225B02B65D6264E1B8B32BFD7B332BC149754F09F3C8795133065E373729A2BCF072DfCWC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2D916-D79A-4DEF-8051-1DBAC8E6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21</Pages>
  <Words>3040</Words>
  <Characters>17333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Харитонова</dc:creator>
  <cp:keywords/>
  <dc:description/>
  <cp:lastModifiedBy>user</cp:lastModifiedBy>
  <cp:revision>11</cp:revision>
  <cp:lastPrinted>2024-02-12T08:35:00Z</cp:lastPrinted>
  <dcterms:created xsi:type="dcterms:W3CDTF">2020-08-03T13:55:00Z</dcterms:created>
  <dcterms:modified xsi:type="dcterms:W3CDTF">2025-09-10T08:36:00Z</dcterms:modified>
</cp:coreProperties>
</file>